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C8" w:rsidRDefault="00A44CC8" w:rsidP="00B05CB7">
      <w:pPr>
        <w:tabs>
          <w:tab w:val="left" w:pos="7655"/>
        </w:tabs>
        <w:jc w:val="center"/>
        <w:rPr>
          <w:rFonts w:ascii="Courier New" w:hAnsi="Courier New" w:cs="Courier New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2783551</wp:posOffset>
            </wp:positionH>
            <wp:positionV relativeFrom="paragraph">
              <wp:posOffset>-325236</wp:posOffset>
            </wp:positionV>
            <wp:extent cx="545177" cy="678873"/>
            <wp:effectExtent l="19050" t="0" r="7273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77" cy="67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CC8" w:rsidRDefault="00A44CC8" w:rsidP="00A44CC8">
      <w:pPr>
        <w:jc w:val="center"/>
      </w:pPr>
    </w:p>
    <w:p w:rsidR="00A44CC8" w:rsidRDefault="00A44CC8" w:rsidP="00A44CC8">
      <w:pPr>
        <w:jc w:val="center"/>
      </w:pPr>
    </w:p>
    <w:p w:rsidR="00A44CC8" w:rsidRDefault="00A44CC8" w:rsidP="00A44CC8">
      <w:pPr>
        <w:jc w:val="center"/>
      </w:pPr>
    </w:p>
    <w:p w:rsidR="00A44CC8" w:rsidRDefault="00A44CC8" w:rsidP="00A44CC8">
      <w:pPr>
        <w:jc w:val="center"/>
      </w:pPr>
      <w:r>
        <w:t>РОССИЙСКАЯ ФЕДЕРАЦИЯ</w:t>
      </w:r>
    </w:p>
    <w:p w:rsidR="00A44CC8" w:rsidRDefault="00A44CC8" w:rsidP="00A44CC8">
      <w:pPr>
        <w:jc w:val="center"/>
        <w:rPr>
          <w:sz w:val="28"/>
        </w:rPr>
      </w:pPr>
      <w:r>
        <w:t>ИРКУТСКАЯ ОБЛАСТЬ</w:t>
      </w:r>
    </w:p>
    <w:p w:rsidR="00A44CC8" w:rsidRDefault="00A44CC8" w:rsidP="00A44CC8">
      <w:pPr>
        <w:jc w:val="center"/>
      </w:pPr>
    </w:p>
    <w:p w:rsidR="00A44CC8" w:rsidRDefault="00A44CC8" w:rsidP="00A44CC8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A44CC8" w:rsidRDefault="00A44CC8" w:rsidP="00A44CC8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A44CC8" w:rsidRDefault="00A44CC8" w:rsidP="00A44CC8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4CC8" w:rsidRPr="00FA7231" w:rsidRDefault="00A44CC8" w:rsidP="00FA7231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A44CC8" w:rsidRDefault="00A44CC8" w:rsidP="00A44CC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44CC8" w:rsidRPr="00752A06" w:rsidRDefault="00752A06" w:rsidP="00752A0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B3C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44CC8" w:rsidRPr="00176318">
        <w:rPr>
          <w:rFonts w:ascii="Times New Roman" w:hAnsi="Times New Roman" w:cs="Times New Roman"/>
          <w:sz w:val="24"/>
          <w:szCs w:val="24"/>
        </w:rPr>
        <w:t>т</w:t>
      </w:r>
      <w:r w:rsidR="00176318" w:rsidRPr="00176318">
        <w:rPr>
          <w:rFonts w:ascii="Times New Roman" w:hAnsi="Times New Roman" w:cs="Times New Roman"/>
          <w:sz w:val="24"/>
          <w:szCs w:val="24"/>
        </w:rPr>
        <w:t xml:space="preserve"> </w:t>
      </w:r>
      <w:r w:rsidR="007646AA">
        <w:rPr>
          <w:rFonts w:ascii="Times New Roman" w:hAnsi="Times New Roman" w:cs="Times New Roman"/>
          <w:sz w:val="24"/>
          <w:szCs w:val="24"/>
        </w:rPr>
        <w:t xml:space="preserve">    </w:t>
      </w:r>
      <w:r w:rsidR="00827E7F">
        <w:rPr>
          <w:rFonts w:ascii="Times New Roman" w:hAnsi="Times New Roman" w:cs="Times New Roman"/>
          <w:sz w:val="24"/>
          <w:szCs w:val="24"/>
        </w:rPr>
        <w:t>23.06.2023 г.</w:t>
      </w:r>
      <w:r w:rsidR="007B3C3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44CC8">
        <w:rPr>
          <w:rFonts w:ascii="Times New Roman" w:hAnsi="Times New Roman" w:cs="Times New Roman"/>
          <w:sz w:val="24"/>
          <w:szCs w:val="24"/>
        </w:rPr>
        <w:t xml:space="preserve">г.  Зима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646AA">
        <w:rPr>
          <w:rFonts w:ascii="Times New Roman" w:hAnsi="Times New Roman" w:cs="Times New Roman"/>
          <w:sz w:val="24"/>
          <w:szCs w:val="24"/>
        </w:rPr>
        <w:t xml:space="preserve">  </w:t>
      </w:r>
      <w:r w:rsidR="00A44CC8">
        <w:rPr>
          <w:rFonts w:ascii="Times New Roman" w:hAnsi="Times New Roman" w:cs="Times New Roman"/>
          <w:sz w:val="24"/>
          <w:szCs w:val="24"/>
        </w:rPr>
        <w:t>№</w:t>
      </w:r>
      <w:r w:rsidR="00C37EA5">
        <w:rPr>
          <w:rFonts w:ascii="Times New Roman" w:hAnsi="Times New Roman" w:cs="Times New Roman"/>
          <w:sz w:val="24"/>
          <w:szCs w:val="24"/>
        </w:rPr>
        <w:t xml:space="preserve"> </w:t>
      </w:r>
      <w:r w:rsidR="00827E7F">
        <w:rPr>
          <w:rFonts w:ascii="Times New Roman" w:hAnsi="Times New Roman" w:cs="Times New Roman"/>
          <w:sz w:val="24"/>
          <w:szCs w:val="24"/>
        </w:rPr>
        <w:t>231</w:t>
      </w:r>
    </w:p>
    <w:p w:rsidR="0062068E" w:rsidRDefault="0062068E" w:rsidP="00B84FD8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3C3D" w:rsidRDefault="007B3C3D" w:rsidP="00B84FD8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7846" w:rsidRPr="00A811A6" w:rsidRDefault="00B84FD8" w:rsidP="00B84FD8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811A6">
        <w:rPr>
          <w:rFonts w:ascii="Times New Roman" w:hAnsi="Times New Roman" w:cs="Times New Roman"/>
          <w:sz w:val="24"/>
          <w:szCs w:val="24"/>
          <w:lang w:eastAsia="ar-SA"/>
        </w:rPr>
        <w:t>О прогнозе социально-</w:t>
      </w:r>
      <w:r w:rsidR="00A13B5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811A6">
        <w:rPr>
          <w:rFonts w:ascii="Times New Roman" w:hAnsi="Times New Roman" w:cs="Times New Roman"/>
          <w:sz w:val="24"/>
          <w:szCs w:val="24"/>
          <w:lang w:eastAsia="ar-SA"/>
        </w:rPr>
        <w:t>экон</w:t>
      </w:r>
      <w:r w:rsidR="00A13B5B">
        <w:rPr>
          <w:rFonts w:ascii="Times New Roman" w:hAnsi="Times New Roman" w:cs="Times New Roman"/>
          <w:sz w:val="24"/>
          <w:szCs w:val="24"/>
          <w:lang w:eastAsia="ar-SA"/>
        </w:rPr>
        <w:t>ом</w:t>
      </w:r>
      <w:r w:rsidRPr="00A811A6">
        <w:rPr>
          <w:rFonts w:ascii="Times New Roman" w:hAnsi="Times New Roman" w:cs="Times New Roman"/>
          <w:sz w:val="24"/>
          <w:szCs w:val="24"/>
          <w:lang w:eastAsia="ar-SA"/>
        </w:rPr>
        <w:t xml:space="preserve">ического </w:t>
      </w:r>
    </w:p>
    <w:p w:rsidR="00B84FD8" w:rsidRPr="00A811A6" w:rsidRDefault="00B84FD8" w:rsidP="00B84FD8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811A6">
        <w:rPr>
          <w:rFonts w:ascii="Times New Roman" w:hAnsi="Times New Roman" w:cs="Times New Roman"/>
          <w:sz w:val="24"/>
          <w:szCs w:val="24"/>
          <w:lang w:eastAsia="ar-SA"/>
        </w:rPr>
        <w:t>развития Зиминского районного</w:t>
      </w:r>
    </w:p>
    <w:p w:rsidR="00B84FD8" w:rsidRDefault="00B84FD8" w:rsidP="00B84FD8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811A6">
        <w:rPr>
          <w:rFonts w:ascii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176318">
        <w:rPr>
          <w:rFonts w:ascii="Times New Roman" w:hAnsi="Times New Roman" w:cs="Times New Roman"/>
          <w:sz w:val="24"/>
          <w:szCs w:val="24"/>
          <w:lang w:eastAsia="ar-SA"/>
        </w:rPr>
        <w:t xml:space="preserve"> на 202</w:t>
      </w:r>
      <w:r w:rsidR="00CF29CD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176318">
        <w:rPr>
          <w:rFonts w:ascii="Times New Roman" w:hAnsi="Times New Roman" w:cs="Times New Roman"/>
          <w:sz w:val="24"/>
          <w:szCs w:val="24"/>
          <w:lang w:eastAsia="ar-SA"/>
        </w:rPr>
        <w:t>-202</w:t>
      </w:r>
      <w:r w:rsidR="00CF29CD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176318">
        <w:rPr>
          <w:rFonts w:ascii="Times New Roman" w:hAnsi="Times New Roman" w:cs="Times New Roman"/>
          <w:sz w:val="24"/>
          <w:szCs w:val="24"/>
          <w:lang w:eastAsia="ar-SA"/>
        </w:rPr>
        <w:t xml:space="preserve"> годы</w:t>
      </w:r>
    </w:p>
    <w:p w:rsidR="007646AA" w:rsidRDefault="007646AA" w:rsidP="00C87846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7846" w:rsidRPr="00A811A6" w:rsidRDefault="008B10CF" w:rsidP="00C87846">
      <w:pPr>
        <w:pStyle w:val="ConsNonformat"/>
        <w:widowControl/>
        <w:spacing w:line="276" w:lineRule="auto"/>
        <w:rPr>
          <w:sz w:val="24"/>
          <w:szCs w:val="24"/>
        </w:rPr>
      </w:pPr>
      <w:r w:rsidRPr="00A811A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B84FD8" w:rsidRPr="00A811A6" w:rsidRDefault="00B84FD8" w:rsidP="00B84FD8">
      <w:pPr>
        <w:widowControl w:val="0"/>
        <w:autoSpaceDE w:val="0"/>
        <w:autoSpaceDN w:val="0"/>
        <w:adjustRightInd w:val="0"/>
        <w:jc w:val="both"/>
      </w:pPr>
      <w:r w:rsidRPr="00A811A6">
        <w:t xml:space="preserve">          В соответствии со </w:t>
      </w:r>
      <w:r w:rsidR="007646AA">
        <w:t xml:space="preserve">статьей </w:t>
      </w:r>
      <w:r w:rsidRPr="00A811A6">
        <w:rPr>
          <w:rFonts w:cs="Calibri"/>
        </w:rPr>
        <w:t>173 Бюджетного кодекса Российской Федерации, Порядком разработки прогноза социально-экономического развития Зиминского районного муниципального образования, утвержденного постановлением администрации Зиминского районного муниципального образования от 01.04.2015 года</w:t>
      </w:r>
      <w:r w:rsidR="007646AA">
        <w:rPr>
          <w:rFonts w:cs="Calibri"/>
        </w:rPr>
        <w:t xml:space="preserve"> </w:t>
      </w:r>
      <w:r w:rsidR="007646AA" w:rsidRPr="00A811A6">
        <w:rPr>
          <w:rFonts w:cs="Calibri"/>
        </w:rPr>
        <w:t>№</w:t>
      </w:r>
      <w:r w:rsidR="007B3C3D">
        <w:rPr>
          <w:rFonts w:cs="Calibri"/>
        </w:rPr>
        <w:t xml:space="preserve"> </w:t>
      </w:r>
      <w:r w:rsidR="007646AA" w:rsidRPr="00A811A6">
        <w:rPr>
          <w:rFonts w:cs="Calibri"/>
        </w:rPr>
        <w:t>391</w:t>
      </w:r>
      <w:r w:rsidRPr="00A811A6">
        <w:rPr>
          <w:rFonts w:cs="Calibri"/>
        </w:rPr>
        <w:t xml:space="preserve">, руководствуясь </w:t>
      </w:r>
      <w:r w:rsidR="007646AA">
        <w:rPr>
          <w:rFonts w:cs="Calibri"/>
        </w:rPr>
        <w:t>статьями</w:t>
      </w:r>
      <w:r w:rsidRPr="00A811A6">
        <w:rPr>
          <w:rFonts w:cs="Calibri"/>
        </w:rPr>
        <w:t xml:space="preserve"> 22, 46 </w:t>
      </w:r>
      <w:r w:rsidRPr="00A811A6">
        <w:t>Устава Зиминского районного муниципального образования, администрация Зиминского районного муниципального образования</w:t>
      </w:r>
    </w:p>
    <w:p w:rsidR="00752A06" w:rsidRDefault="00752A06" w:rsidP="00752A0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77CE1" w:rsidRDefault="008759E8" w:rsidP="00752A06">
      <w:pPr>
        <w:widowControl w:val="0"/>
        <w:autoSpaceDE w:val="0"/>
        <w:autoSpaceDN w:val="0"/>
        <w:adjustRightInd w:val="0"/>
        <w:jc w:val="both"/>
      </w:pPr>
      <w:r w:rsidRPr="00A811A6">
        <w:t>ПОСТАНОВЛЯЕТ:</w:t>
      </w:r>
    </w:p>
    <w:p w:rsidR="007646AA" w:rsidRPr="00A811A6" w:rsidRDefault="007646AA" w:rsidP="00752A06">
      <w:pPr>
        <w:widowControl w:val="0"/>
        <w:autoSpaceDE w:val="0"/>
        <w:autoSpaceDN w:val="0"/>
        <w:adjustRightInd w:val="0"/>
        <w:jc w:val="both"/>
      </w:pPr>
    </w:p>
    <w:p w:rsidR="00B84FD8" w:rsidRDefault="00752A06" w:rsidP="00752A06">
      <w:pPr>
        <w:jc w:val="both"/>
      </w:pPr>
      <w:r>
        <w:t xml:space="preserve">       1.</w:t>
      </w:r>
      <w:r w:rsidR="007B3C3D">
        <w:t xml:space="preserve"> </w:t>
      </w:r>
      <w:r w:rsidR="007C2C19">
        <w:t>Одобрить</w:t>
      </w:r>
      <w:r w:rsidR="00B84FD8" w:rsidRPr="00A811A6">
        <w:t xml:space="preserve"> прогноз социально – экономического развития Зиминского </w:t>
      </w:r>
      <w:r w:rsidR="00A811A6" w:rsidRPr="00A811A6">
        <w:t>районного</w:t>
      </w:r>
      <w:r w:rsidR="00B84FD8" w:rsidRPr="00A811A6">
        <w:t xml:space="preserve"> муниципального образования на 20</w:t>
      </w:r>
      <w:r w:rsidR="008C4992">
        <w:t>2</w:t>
      </w:r>
      <w:r w:rsidR="00CF29CD">
        <w:t>4</w:t>
      </w:r>
      <w:r w:rsidR="00B84FD8" w:rsidRPr="00A811A6">
        <w:t>– 20</w:t>
      </w:r>
      <w:r w:rsidR="00B63D4D">
        <w:t>2</w:t>
      </w:r>
      <w:r w:rsidR="00CF29CD">
        <w:t>6</w:t>
      </w:r>
      <w:r w:rsidR="007646AA">
        <w:t xml:space="preserve"> годы </w:t>
      </w:r>
      <w:r w:rsidR="00B84FD8" w:rsidRPr="00A811A6">
        <w:t>(прилагается).</w:t>
      </w:r>
    </w:p>
    <w:p w:rsidR="00FB1049" w:rsidRDefault="00752A06" w:rsidP="00752A06">
      <w:pPr>
        <w:jc w:val="both"/>
      </w:pPr>
      <w:r>
        <w:t xml:space="preserve">       2. </w:t>
      </w:r>
      <w:r w:rsidR="00FB1049">
        <w:t>Н</w:t>
      </w:r>
      <w:r w:rsidR="00FB1049" w:rsidRPr="000C4073">
        <w:t>астоящее постановление разместить на официальном сайте Зиминского районного муниципального образования</w:t>
      </w:r>
      <w:r w:rsidR="00FB1049">
        <w:t xml:space="preserve"> </w:t>
      </w:r>
      <w:hyperlink r:id="rId9" w:history="1">
        <w:r w:rsidR="00FB1049" w:rsidRPr="007B3C3D">
          <w:rPr>
            <w:rStyle w:val="a6"/>
            <w:color w:val="auto"/>
            <w:u w:val="none"/>
            <w:lang w:val="en-US"/>
          </w:rPr>
          <w:t>www</w:t>
        </w:r>
        <w:r w:rsidR="00FB1049" w:rsidRPr="007B3C3D">
          <w:rPr>
            <w:rStyle w:val="a6"/>
            <w:color w:val="auto"/>
            <w:u w:val="none"/>
          </w:rPr>
          <w:t>.</w:t>
        </w:r>
        <w:r w:rsidR="00FB1049" w:rsidRPr="007B3C3D">
          <w:rPr>
            <w:rStyle w:val="a6"/>
            <w:color w:val="auto"/>
            <w:u w:val="none"/>
            <w:lang w:val="en-US"/>
          </w:rPr>
          <w:t>rzima</w:t>
        </w:r>
        <w:r w:rsidR="00FB1049" w:rsidRPr="007B3C3D">
          <w:rPr>
            <w:rStyle w:val="a6"/>
            <w:color w:val="auto"/>
            <w:u w:val="none"/>
          </w:rPr>
          <w:t>.</w:t>
        </w:r>
        <w:r w:rsidR="00FB1049" w:rsidRPr="007B3C3D">
          <w:rPr>
            <w:rStyle w:val="a6"/>
            <w:color w:val="auto"/>
            <w:u w:val="none"/>
            <w:lang w:val="en-US"/>
          </w:rPr>
          <w:t>ru</w:t>
        </w:r>
      </w:hyperlink>
      <w:r w:rsidR="00FB1049">
        <w:t xml:space="preserve"> в информационно-телекоммуникационной сети «Интернет»</w:t>
      </w:r>
      <w:r w:rsidR="00FB1049" w:rsidRPr="000C4073">
        <w:t>.</w:t>
      </w:r>
    </w:p>
    <w:p w:rsidR="00C87846" w:rsidRDefault="00752A06" w:rsidP="00752A06">
      <w:pPr>
        <w:widowControl w:val="0"/>
        <w:autoSpaceDE w:val="0"/>
        <w:autoSpaceDN w:val="0"/>
        <w:adjustRightInd w:val="0"/>
        <w:jc w:val="both"/>
      </w:pPr>
      <w:r>
        <w:t xml:space="preserve">       3.</w:t>
      </w:r>
      <w:r w:rsidR="007B3C3D">
        <w:t xml:space="preserve"> </w:t>
      </w:r>
      <w:r w:rsidR="00A13B5B">
        <w:t>Настоящее постановление вступает в силу со</w:t>
      </w:r>
      <w:r w:rsidR="000B2D12">
        <w:t xml:space="preserve"> </w:t>
      </w:r>
      <w:r w:rsidR="00A13B5B">
        <w:t xml:space="preserve">дня </w:t>
      </w:r>
      <w:r w:rsidR="00BB5862">
        <w:t xml:space="preserve">его </w:t>
      </w:r>
      <w:r w:rsidR="00A13B5B">
        <w:t>подписания</w:t>
      </w:r>
      <w:r w:rsidR="00176318">
        <w:t>.</w:t>
      </w:r>
    </w:p>
    <w:p w:rsidR="008759E8" w:rsidRDefault="00752A06" w:rsidP="007646AA">
      <w:pPr>
        <w:widowControl w:val="0"/>
        <w:autoSpaceDE w:val="0"/>
        <w:autoSpaceDN w:val="0"/>
        <w:adjustRightInd w:val="0"/>
        <w:jc w:val="both"/>
      </w:pPr>
      <w:r>
        <w:t xml:space="preserve">       4.</w:t>
      </w:r>
      <w:r w:rsidR="007B3C3D">
        <w:t xml:space="preserve"> </w:t>
      </w:r>
      <w:r w:rsidR="00176318">
        <w:t>Контроль исполнения настоящего постановления оставляю за собой.</w:t>
      </w:r>
    </w:p>
    <w:p w:rsidR="007646AA" w:rsidRDefault="007646AA" w:rsidP="007646AA">
      <w:pPr>
        <w:widowControl w:val="0"/>
        <w:autoSpaceDE w:val="0"/>
        <w:autoSpaceDN w:val="0"/>
        <w:adjustRightInd w:val="0"/>
        <w:jc w:val="both"/>
      </w:pPr>
    </w:p>
    <w:p w:rsidR="007646AA" w:rsidRDefault="007646AA" w:rsidP="007646AA">
      <w:pPr>
        <w:widowControl w:val="0"/>
        <w:autoSpaceDE w:val="0"/>
        <w:autoSpaceDN w:val="0"/>
        <w:adjustRightInd w:val="0"/>
        <w:jc w:val="both"/>
      </w:pPr>
    </w:p>
    <w:p w:rsidR="007646AA" w:rsidRPr="00A811A6" w:rsidRDefault="007646AA" w:rsidP="007646AA">
      <w:pPr>
        <w:widowControl w:val="0"/>
        <w:autoSpaceDE w:val="0"/>
        <w:autoSpaceDN w:val="0"/>
        <w:adjustRightInd w:val="0"/>
        <w:jc w:val="both"/>
      </w:pPr>
    </w:p>
    <w:p w:rsidR="0078119C" w:rsidRDefault="0078119C" w:rsidP="0078119C">
      <w:pPr>
        <w:jc w:val="both"/>
      </w:pPr>
      <w:r>
        <w:t>Мэр Зиминского районного</w:t>
      </w:r>
    </w:p>
    <w:p w:rsidR="0098291F" w:rsidRPr="00CC1F87" w:rsidRDefault="0078119C" w:rsidP="0078119C">
      <w:pPr>
        <w:spacing w:line="276" w:lineRule="auto"/>
        <w:jc w:val="both"/>
      </w:pPr>
      <w:r>
        <w:t xml:space="preserve">муниципального образования                                                                     </w:t>
      </w:r>
      <w:r w:rsidR="007B3C3D">
        <w:t xml:space="preserve">     </w:t>
      </w:r>
      <w:r>
        <w:t>Н.В. Никитина</w:t>
      </w:r>
    </w:p>
    <w:p w:rsidR="00A128DE" w:rsidRPr="00CC1F87" w:rsidRDefault="00A128DE" w:rsidP="00CC1F87">
      <w:pPr>
        <w:spacing w:line="276" w:lineRule="auto"/>
        <w:jc w:val="both"/>
      </w:pPr>
    </w:p>
    <w:p w:rsidR="00AF1224" w:rsidRPr="00CC1F87" w:rsidRDefault="00AF1224" w:rsidP="00CC1F87">
      <w:pPr>
        <w:spacing w:line="276" w:lineRule="auto"/>
        <w:jc w:val="both"/>
      </w:pPr>
    </w:p>
    <w:p w:rsidR="009A05AE" w:rsidRDefault="009A05AE" w:rsidP="00CC1F87">
      <w:pPr>
        <w:spacing w:line="276" w:lineRule="auto"/>
        <w:jc w:val="both"/>
      </w:pPr>
    </w:p>
    <w:p w:rsidR="00A13B5B" w:rsidRDefault="00A13B5B" w:rsidP="00CC1F87">
      <w:pPr>
        <w:spacing w:line="276" w:lineRule="auto"/>
        <w:jc w:val="both"/>
      </w:pPr>
    </w:p>
    <w:p w:rsidR="00A13B5B" w:rsidRDefault="00A13B5B" w:rsidP="00CC1F87">
      <w:pPr>
        <w:spacing w:line="276" w:lineRule="auto"/>
        <w:jc w:val="both"/>
      </w:pPr>
    </w:p>
    <w:p w:rsidR="00A13B5B" w:rsidRDefault="00A13B5B" w:rsidP="00CC1F87">
      <w:pPr>
        <w:spacing w:line="276" w:lineRule="auto"/>
        <w:jc w:val="both"/>
      </w:pPr>
    </w:p>
    <w:p w:rsidR="00A13B5B" w:rsidRDefault="00A13B5B" w:rsidP="00CC1F87">
      <w:pPr>
        <w:spacing w:line="276" w:lineRule="auto"/>
        <w:jc w:val="both"/>
      </w:pPr>
    </w:p>
    <w:p w:rsidR="00A13B5B" w:rsidRDefault="00A13B5B" w:rsidP="00CC1F87">
      <w:pPr>
        <w:spacing w:line="276" w:lineRule="auto"/>
        <w:jc w:val="both"/>
      </w:pPr>
    </w:p>
    <w:p w:rsidR="00E901CA" w:rsidRDefault="00E901CA" w:rsidP="00A13B5B">
      <w:pPr>
        <w:pStyle w:val="ConsPlusNormal"/>
        <w:spacing w:line="276" w:lineRule="auto"/>
        <w:sectPr w:rsidR="00E901CA" w:rsidSect="0046411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6123" w:type="dxa"/>
        <w:tblInd w:w="97" w:type="dxa"/>
        <w:tblLayout w:type="fixed"/>
        <w:tblLook w:val="04A0"/>
      </w:tblPr>
      <w:tblGrid>
        <w:gridCol w:w="4689"/>
        <w:gridCol w:w="1134"/>
        <w:gridCol w:w="1134"/>
        <w:gridCol w:w="1276"/>
        <w:gridCol w:w="1276"/>
        <w:gridCol w:w="1559"/>
        <w:gridCol w:w="1559"/>
        <w:gridCol w:w="709"/>
        <w:gridCol w:w="61"/>
        <w:gridCol w:w="236"/>
        <w:gridCol w:w="128"/>
        <w:gridCol w:w="108"/>
        <w:gridCol w:w="236"/>
        <w:gridCol w:w="932"/>
        <w:gridCol w:w="142"/>
        <w:gridCol w:w="236"/>
        <w:gridCol w:w="236"/>
        <w:gridCol w:w="236"/>
        <w:gridCol w:w="236"/>
      </w:tblGrid>
      <w:tr w:rsidR="00E901CA" w:rsidRPr="00E901CA" w:rsidTr="00E556EC">
        <w:trPr>
          <w:gridAfter w:val="5"/>
          <w:wAfter w:w="1086" w:type="dxa"/>
          <w:trHeight w:val="840"/>
        </w:trPr>
        <w:tc>
          <w:tcPr>
            <w:tcW w:w="13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right"/>
              <w:rPr>
                <w:sz w:val="20"/>
                <w:szCs w:val="20"/>
              </w:rPr>
            </w:pPr>
            <w:r w:rsidRPr="00E901CA">
              <w:rPr>
                <w:sz w:val="20"/>
                <w:szCs w:val="20"/>
              </w:rPr>
              <w:t xml:space="preserve">Приложение </w:t>
            </w:r>
          </w:p>
        </w:tc>
      </w:tr>
      <w:tr w:rsidR="00E901CA" w:rsidRPr="00E901CA" w:rsidTr="00E556EC">
        <w:trPr>
          <w:trHeight w:val="68"/>
        </w:trPr>
        <w:tc>
          <w:tcPr>
            <w:tcW w:w="13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1CA" w:rsidRPr="00E901CA" w:rsidRDefault="00E901CA" w:rsidP="00E901C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1CA" w:rsidRPr="00E901CA" w:rsidRDefault="00E901CA" w:rsidP="00E901C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1CA" w:rsidRPr="00E901CA" w:rsidRDefault="00E901CA" w:rsidP="00E901CA"/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A" w:rsidRPr="00E901CA" w:rsidRDefault="00E901CA" w:rsidP="00E901C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CA" w:rsidRPr="00E901CA" w:rsidRDefault="00E901CA" w:rsidP="00E901CA"/>
        </w:tc>
      </w:tr>
      <w:tr w:rsidR="00E901CA" w:rsidRPr="00E901CA" w:rsidTr="00E556EC">
        <w:trPr>
          <w:gridAfter w:val="5"/>
          <w:wAfter w:w="1086" w:type="dxa"/>
          <w:trHeight w:val="1020"/>
        </w:trPr>
        <w:tc>
          <w:tcPr>
            <w:tcW w:w="150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  <w:r w:rsidRPr="00E901CA">
              <w:rPr>
                <w:b/>
                <w:bCs/>
              </w:rPr>
              <w:t>Прогноз социально-экономического развит</w:t>
            </w:r>
            <w:r>
              <w:rPr>
                <w:b/>
                <w:bCs/>
              </w:rPr>
              <w:t>и</w:t>
            </w:r>
            <w:r w:rsidRPr="00E901CA">
              <w:rPr>
                <w:b/>
                <w:bCs/>
              </w:rPr>
              <w:t xml:space="preserve">я </w:t>
            </w:r>
            <w:r w:rsidRPr="00E901CA">
              <w:rPr>
                <w:b/>
                <w:bCs/>
                <w:u w:val="single"/>
              </w:rPr>
              <w:t>Зиминского районного муниципального  образования</w:t>
            </w:r>
            <w:r w:rsidRPr="00E901CA">
              <w:rPr>
                <w:b/>
                <w:bCs/>
              </w:rPr>
              <w:t xml:space="preserve"> на 2024-2026 гг.</w:t>
            </w:r>
          </w:p>
        </w:tc>
      </w:tr>
      <w:tr w:rsidR="00E901CA" w:rsidRPr="00E901CA" w:rsidTr="00E556EC">
        <w:trPr>
          <w:gridAfter w:val="5"/>
          <w:wAfter w:w="1086" w:type="dxa"/>
          <w:trHeight w:val="420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  <w:sz w:val="22"/>
                <w:szCs w:val="22"/>
              </w:rPr>
            </w:pPr>
            <w:r w:rsidRPr="00E901CA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01CA" w:rsidRPr="00E901CA" w:rsidRDefault="00E901CA" w:rsidP="00E901CA">
            <w:pPr>
              <w:ind w:left="-46" w:firstLine="46"/>
              <w:jc w:val="center"/>
              <w:rPr>
                <w:b/>
                <w:bCs/>
                <w:sz w:val="22"/>
                <w:szCs w:val="22"/>
              </w:rPr>
            </w:pPr>
            <w:r w:rsidRPr="00E901CA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  <w:sz w:val="22"/>
                <w:szCs w:val="22"/>
              </w:rPr>
            </w:pPr>
            <w:r w:rsidRPr="00E901CA">
              <w:rPr>
                <w:b/>
                <w:bCs/>
                <w:sz w:val="22"/>
                <w:szCs w:val="22"/>
              </w:rPr>
              <w:t xml:space="preserve">Факт </w:t>
            </w:r>
            <w:r w:rsidRPr="00E901CA">
              <w:rPr>
                <w:b/>
                <w:bCs/>
                <w:sz w:val="22"/>
                <w:szCs w:val="22"/>
              </w:rPr>
              <w:br/>
              <w:t>2021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  <w:sz w:val="22"/>
                <w:szCs w:val="22"/>
              </w:rPr>
            </w:pPr>
            <w:r w:rsidRPr="00E901CA">
              <w:rPr>
                <w:b/>
                <w:bCs/>
                <w:sz w:val="22"/>
                <w:szCs w:val="22"/>
              </w:rPr>
              <w:t xml:space="preserve">Факт </w:t>
            </w:r>
            <w:r w:rsidRPr="00E901CA">
              <w:rPr>
                <w:b/>
                <w:bCs/>
                <w:sz w:val="22"/>
                <w:szCs w:val="22"/>
              </w:rPr>
              <w:br/>
              <w:t>2022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  <w:sz w:val="22"/>
                <w:szCs w:val="22"/>
              </w:rPr>
            </w:pPr>
            <w:r w:rsidRPr="00E901CA">
              <w:rPr>
                <w:b/>
                <w:bCs/>
                <w:sz w:val="22"/>
                <w:szCs w:val="22"/>
              </w:rPr>
              <w:t xml:space="preserve">Оценка </w:t>
            </w:r>
            <w:r w:rsidRPr="00E901CA">
              <w:rPr>
                <w:b/>
                <w:bCs/>
                <w:sz w:val="22"/>
                <w:szCs w:val="22"/>
              </w:rPr>
              <w:br/>
              <w:t>2023 года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  <w:sz w:val="22"/>
                <w:szCs w:val="22"/>
              </w:rPr>
            </w:pPr>
            <w:r w:rsidRPr="00E901CA">
              <w:rPr>
                <w:b/>
                <w:bCs/>
                <w:sz w:val="22"/>
                <w:szCs w:val="22"/>
              </w:rPr>
              <w:t>Прогноз на:</w:t>
            </w:r>
          </w:p>
        </w:tc>
      </w:tr>
      <w:tr w:rsidR="00E901CA" w:rsidRPr="00E901CA" w:rsidTr="00E556EC">
        <w:trPr>
          <w:gridAfter w:val="5"/>
          <w:wAfter w:w="1086" w:type="dxa"/>
          <w:trHeight w:val="660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  <w:sz w:val="22"/>
                <w:szCs w:val="22"/>
              </w:rPr>
            </w:pPr>
            <w:r w:rsidRPr="00E901CA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  <w:sz w:val="22"/>
                <w:szCs w:val="22"/>
              </w:rPr>
            </w:pPr>
            <w:r w:rsidRPr="00E901CA"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  <w:sz w:val="22"/>
                <w:szCs w:val="22"/>
              </w:rPr>
            </w:pPr>
            <w:r w:rsidRPr="00E901CA"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 w:rsidR="00E901CA" w:rsidRPr="00E901CA" w:rsidTr="00E556EC">
        <w:trPr>
          <w:gridAfter w:val="5"/>
          <w:wAfter w:w="1086" w:type="dxa"/>
          <w:trHeight w:val="1965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  <w:sz w:val="22"/>
                <w:szCs w:val="22"/>
              </w:rPr>
            </w:pPr>
            <w:r w:rsidRPr="00E901CA">
              <w:rPr>
                <w:b/>
                <w:bCs/>
                <w:sz w:val="22"/>
                <w:szCs w:val="22"/>
              </w:rPr>
              <w:t>1 вариант (КОНСЕРВАТИВНЫЙ)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  <w:sz w:val="22"/>
                <w:szCs w:val="22"/>
              </w:rPr>
            </w:pPr>
            <w:r w:rsidRPr="00E901CA">
              <w:rPr>
                <w:b/>
                <w:bCs/>
                <w:sz w:val="22"/>
                <w:szCs w:val="22"/>
              </w:rPr>
              <w:t>2 вариант -(БАЗОВЫЙ)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</w:rPr>
            </w:pPr>
          </w:p>
        </w:tc>
      </w:tr>
      <w:tr w:rsidR="00E901CA" w:rsidRPr="00E901CA" w:rsidTr="00E556EC">
        <w:trPr>
          <w:gridAfter w:val="5"/>
          <w:wAfter w:w="1086" w:type="dxa"/>
          <w:trHeight w:val="348"/>
        </w:trPr>
        <w:tc>
          <w:tcPr>
            <w:tcW w:w="1503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  <w:r w:rsidRPr="00E901CA">
              <w:rPr>
                <w:b/>
                <w:bCs/>
              </w:rPr>
              <w:t>Итоги развития МО</w:t>
            </w:r>
          </w:p>
        </w:tc>
      </w:tr>
      <w:tr w:rsidR="00E901CA" w:rsidRPr="00E901CA" w:rsidTr="00E556EC">
        <w:trPr>
          <w:gridAfter w:val="5"/>
          <w:wAfter w:w="1086" w:type="dxa"/>
          <w:trHeight w:val="114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i/>
                <w:iCs/>
              </w:rPr>
            </w:pPr>
            <w:r w:rsidRPr="00E901CA">
              <w:rPr>
                <w:b/>
                <w:bCs/>
                <w:i/>
                <w:iCs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2518,51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2627,94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3011,12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2958,75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3129,66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3228,75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3330,88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right"/>
              <w:rPr>
                <w:i/>
                <w:iCs/>
              </w:rPr>
            </w:pPr>
            <w:r w:rsidRPr="00E901CA">
              <w:rPr>
                <w:i/>
                <w:iCs/>
              </w:rPr>
              <w:t>в т.ч. по видам экономической деятельности: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 xml:space="preserve">Сельское, лесное хозяйство, охота, рыбаловство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1868,00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1876,28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2127,50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2203,67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2216,64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2268,93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2321,21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1868,00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1876,28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2127,50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2203,67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2216,64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2268,93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2321,21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r w:rsidRPr="00E901CA"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r w:rsidRPr="00E901CA"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385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r w:rsidRPr="00E901CA"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77,49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153,36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140,72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154,80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154,80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170,30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187,20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r w:rsidRPr="00E901CA"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81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83,01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67,37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79,40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69,18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69,18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71,94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74,82</w:t>
            </w:r>
          </w:p>
        </w:tc>
      </w:tr>
      <w:tr w:rsidR="00E901CA" w:rsidRPr="00E901CA" w:rsidTr="00E556EC">
        <w:trPr>
          <w:gridAfter w:val="5"/>
          <w:wAfter w:w="1086" w:type="dxa"/>
          <w:trHeight w:val="75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15,02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16,65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9,31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0,00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r w:rsidRPr="00E901CA"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212,09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238,13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248,44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242,38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262,79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274,81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287,39</w:t>
            </w:r>
          </w:p>
        </w:tc>
      </w:tr>
      <w:tr w:rsidR="00E901CA" w:rsidRPr="00E901CA" w:rsidTr="00E556EC">
        <w:trPr>
          <w:gridAfter w:val="5"/>
          <w:wAfter w:w="1086" w:type="dxa"/>
          <w:trHeight w:val="333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r w:rsidRPr="00E901CA"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261,59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274,40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403,79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286,85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424,20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440,64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458,05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r w:rsidRPr="00E901CA"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r w:rsidRPr="00E901CA"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1,33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1,75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1,95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1,88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2,05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2,13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2,22</w:t>
            </w:r>
          </w:p>
        </w:tc>
      </w:tr>
      <w:tr w:rsidR="00E901CA" w:rsidRPr="00E901CA" w:rsidTr="00E556EC">
        <w:trPr>
          <w:gridAfter w:val="5"/>
          <w:wAfter w:w="1086" w:type="dxa"/>
          <w:trHeight w:val="108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i/>
                <w:iCs/>
              </w:rPr>
            </w:pPr>
            <w:r w:rsidRPr="00E901CA">
              <w:rPr>
                <w:b/>
                <w:bCs/>
                <w:i/>
                <w:iCs/>
              </w:rPr>
              <w:t xml:space="preserve">Выручка от реализации продукции, работ, услуг (в действующих ценах) предприятий малого бизнеса (с учетом микропредприятий)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551,37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687,99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692,78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686,08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695,87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720,52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748,64</w:t>
            </w:r>
          </w:p>
        </w:tc>
      </w:tr>
      <w:tr w:rsidR="00E901CA" w:rsidRPr="00E901CA" w:rsidTr="00E556EC">
        <w:trPr>
          <w:gridAfter w:val="5"/>
          <w:wAfter w:w="1086" w:type="dxa"/>
          <w:trHeight w:val="885"/>
        </w:trPr>
        <w:tc>
          <w:tcPr>
            <w:tcW w:w="4689" w:type="dxa"/>
            <w:tcBorders>
              <w:top w:val="dashed" w:sz="4" w:space="0" w:color="80808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i/>
                <w:iCs/>
              </w:rPr>
            </w:pPr>
            <w:r w:rsidRPr="00E901CA">
              <w:rPr>
                <w:b/>
                <w:bCs/>
                <w:i/>
                <w:iCs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147,59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219,03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191,65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177,46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184,15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194,15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201,44</w:t>
            </w:r>
          </w:p>
        </w:tc>
      </w:tr>
      <w:tr w:rsidR="00E901CA" w:rsidRPr="00E901CA" w:rsidTr="00E556EC">
        <w:trPr>
          <w:gridAfter w:val="5"/>
          <w:wAfter w:w="1086" w:type="dxa"/>
          <w:trHeight w:val="348"/>
        </w:trPr>
        <w:tc>
          <w:tcPr>
            <w:tcW w:w="15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  <w:r w:rsidRPr="00E901CA">
              <w:rPr>
                <w:b/>
                <w:bCs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E901CA" w:rsidRPr="00E901CA" w:rsidTr="00E556EC">
        <w:trPr>
          <w:gridAfter w:val="5"/>
          <w:wAfter w:w="1086" w:type="dxa"/>
          <w:trHeight w:val="348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u w:val="single"/>
              </w:rPr>
            </w:pPr>
            <w:r w:rsidRPr="00E901CA">
              <w:rPr>
                <w:b/>
                <w:bCs/>
                <w:u w:val="single"/>
              </w:rPr>
              <w:t>Промышленное производство: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  <w:r w:rsidRPr="00E901C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  <w:r w:rsidRPr="00E901CA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  <w:r w:rsidRPr="00E901CA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  <w:r w:rsidRPr="00E901C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  <w:r w:rsidRPr="00E901C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  <w:r w:rsidRPr="00E901C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  <w:r w:rsidRPr="00E901CA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  <w:r w:rsidRPr="00E901CA">
              <w:rPr>
                <w:b/>
                <w:bCs/>
              </w:rPr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117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Объем отгруженных товаров собственного производства, выполненных работ и услуг собственными силами (В+С+D+E):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  <w:r w:rsidRPr="00E901CA">
              <w:rPr>
                <w:b/>
                <w:bCs/>
              </w:rPr>
              <w:t>175,51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  <w:r w:rsidRPr="00E901CA">
              <w:rPr>
                <w:b/>
                <w:bCs/>
              </w:rPr>
              <w:t>237,38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  <w:r w:rsidRPr="00E901CA">
              <w:rPr>
                <w:b/>
                <w:bCs/>
              </w:rPr>
              <w:t>229,43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  <w:r w:rsidRPr="00E901CA">
              <w:rPr>
                <w:b/>
                <w:bCs/>
              </w:rPr>
              <w:t>223,98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  <w:r w:rsidRPr="00E901CA">
              <w:rPr>
                <w:b/>
                <w:bCs/>
              </w:rPr>
              <w:t>223,98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  <w:r w:rsidRPr="00E901CA">
              <w:rPr>
                <w:b/>
                <w:bCs/>
              </w:rPr>
              <w:t>242,24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  <w:r w:rsidRPr="00E901CA">
              <w:rPr>
                <w:b/>
                <w:bCs/>
              </w:rPr>
              <w:t>262,02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Индекс промышленного производства - всего***: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  <w:r w:rsidRPr="00E901CA">
              <w:rPr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  <w:r w:rsidRPr="00E901CA">
              <w:rPr>
                <w:b/>
                <w:bCs/>
              </w:rPr>
              <w:t>142,31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  <w:r w:rsidRPr="00E901CA">
              <w:rPr>
                <w:b/>
                <w:bCs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  <w:r w:rsidRPr="00E901CA">
              <w:rPr>
                <w:b/>
                <w:bCs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  <w:r w:rsidRPr="00E901CA">
              <w:rPr>
                <w:b/>
                <w:bCs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  <w:r w:rsidRPr="00E901CA">
              <w:rPr>
                <w:b/>
                <w:bCs/>
              </w:rPr>
              <w:t>56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  <w:r w:rsidRPr="00E901CA">
              <w:rPr>
                <w:b/>
                <w:bCs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  <w:r w:rsidRPr="00E901CA">
              <w:rPr>
                <w:b/>
                <w:bCs/>
              </w:rPr>
              <w:t>100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  <w:r w:rsidRPr="00E901CA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  <w:r w:rsidRPr="00E901CA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  <w:r w:rsidRPr="00E901C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  <w:r w:rsidRPr="00E901C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  <w:r w:rsidRPr="00E901C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  <w:r w:rsidRPr="00E901CA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  <w:r w:rsidRPr="00E901CA">
              <w:rPr>
                <w:b/>
                <w:bCs/>
              </w:rPr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u w:val="single"/>
              </w:rPr>
            </w:pPr>
            <w:r w:rsidRPr="00E901CA">
              <w:rPr>
                <w:b/>
                <w:bCs/>
                <w:u w:val="single"/>
              </w:rPr>
              <w:t xml:space="preserve">Промышленное производство: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Объем отгруженных товаров собственного производства, выполненных работ и услуг (В+C+D+E)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175,51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237,38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229,43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223,98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223,98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242,24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262,02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Индекс промышленного производства (В+C+D+E)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142,31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56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100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u w:val="single"/>
              </w:rPr>
            </w:pPr>
            <w:r w:rsidRPr="00E901CA">
              <w:rPr>
                <w:b/>
                <w:bCs/>
                <w:u w:val="single"/>
              </w:rPr>
              <w:lastRenderedPageBreak/>
              <w:t>Добыча полезных ископаемых (В):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77,49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153,36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140,72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154,80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154,80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170,30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187,20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142,31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100</w:t>
            </w:r>
          </w:p>
        </w:tc>
      </w:tr>
      <w:tr w:rsidR="00E901CA" w:rsidRPr="00E901CA" w:rsidTr="00E556EC">
        <w:trPr>
          <w:gridAfter w:val="5"/>
          <w:wAfter w:w="1086" w:type="dxa"/>
          <w:trHeight w:val="468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u w:val="single"/>
              </w:rPr>
            </w:pPr>
            <w:r w:rsidRPr="00E901CA">
              <w:rPr>
                <w:b/>
                <w:bCs/>
                <w:u w:val="single"/>
              </w:rPr>
              <w:t>Обрабатывающие производства (С):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696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u w:val="single"/>
              </w:rPr>
            </w:pPr>
            <w:r w:rsidRPr="00E901CA">
              <w:rPr>
                <w:b/>
                <w:bCs/>
                <w:u w:val="single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83,01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67,37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79,40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69,18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69,18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71,94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74,82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142,3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118,2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73,3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56,2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56,2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100</w:t>
            </w:r>
          </w:p>
        </w:tc>
      </w:tr>
      <w:tr w:rsidR="00E901CA" w:rsidRPr="00E901CA" w:rsidTr="00E556EC">
        <w:trPr>
          <w:gridAfter w:val="5"/>
          <w:wAfter w:w="1086" w:type="dxa"/>
          <w:trHeight w:val="1044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u w:val="single"/>
              </w:rPr>
            </w:pPr>
            <w:r w:rsidRPr="00E901CA">
              <w:rPr>
                <w:b/>
                <w:bCs/>
                <w:u w:val="single"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15,016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16,648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9,313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696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u w:val="single"/>
              </w:rPr>
            </w:pPr>
            <w:r w:rsidRPr="00E901CA">
              <w:rPr>
                <w:b/>
                <w:bCs/>
                <w:u w:val="single"/>
              </w:rPr>
              <w:t>Сельское, лесное хозяйство, охота, рыбаловство и рыбоводство: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u w:val="single"/>
              </w:rPr>
            </w:pPr>
            <w:r w:rsidRPr="00E901CA">
              <w:rPr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Валовый выпуск продукции  в сельхозорганизациях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2584,455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2904,973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2907,878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2910,786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2913,694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2916,607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2919,524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Индекс производства продукции в сельхозорганизациях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100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u w:val="single"/>
              </w:rPr>
            </w:pPr>
            <w:r w:rsidRPr="00E901CA">
              <w:rPr>
                <w:b/>
                <w:bCs/>
                <w:u w:val="single"/>
              </w:rPr>
              <w:t>Строительство: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u w:val="single"/>
              </w:rPr>
            </w:pPr>
            <w:r w:rsidRPr="00E901CA">
              <w:rPr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Объем работ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Ввод в действие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Введено жилья на душу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u w:val="single"/>
              </w:rPr>
            </w:pPr>
            <w:r w:rsidRPr="00E901CA">
              <w:rPr>
                <w:b/>
                <w:bCs/>
                <w:u w:val="single"/>
              </w:rPr>
              <w:lastRenderedPageBreak/>
              <w:t>Транспортировка и хранение: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u w:val="single"/>
              </w:rPr>
            </w:pPr>
            <w:r w:rsidRPr="00E901CA">
              <w:rPr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Грузооборот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тыс.т/км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Пассажирооборот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 пас/км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696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u w:val="single"/>
              </w:rPr>
            </w:pPr>
            <w:r w:rsidRPr="00E901CA">
              <w:rPr>
                <w:b/>
                <w:bCs/>
                <w:u w:val="singl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 xml:space="preserve">Розничный товарооборот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929,86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1092,04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1133,54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1178,88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1190,21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1237,82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1287,34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 xml:space="preserve">Индекс физического объема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100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u w:val="single"/>
              </w:rPr>
            </w:pPr>
            <w:r w:rsidRPr="00E901CA">
              <w:rPr>
                <w:b/>
                <w:bCs/>
                <w:u w:val="single"/>
              </w:rPr>
              <w:t>Малый бизнес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u w:val="single"/>
              </w:rPr>
            </w:pPr>
            <w:r w:rsidRPr="00E901CA">
              <w:rPr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Число действующих малых предприятий - всего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40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 xml:space="preserve"> в том числе по видам экономической деятельности: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22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22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405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0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5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r w:rsidRPr="00E901CA"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r w:rsidRPr="00E901CA">
              <w:lastRenderedPageBreak/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10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Уд. вес выручки предприятий малого бизнеса (с учетом микропредприятий) в выручке  в целом по МО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21,892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26,179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22,846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23,218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22,089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22,2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i/>
                <w:iCs/>
              </w:rPr>
            </w:pPr>
            <w:r w:rsidRPr="00E901CA">
              <w:rPr>
                <w:b/>
                <w:bCs/>
                <w:i/>
                <w:iCs/>
              </w:rPr>
              <w:t>Число действующих микропредприятий - всего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38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38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Уд. вес выручки предприятий микропредприятий в выручке  в целом по МО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22,1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22,3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Количество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145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145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i/>
                <w:iCs/>
              </w:rPr>
            </w:pPr>
            <w:r w:rsidRPr="00E901CA">
              <w:rPr>
                <w:b/>
                <w:bCs/>
                <w:i/>
                <w:iCs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299,54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185,36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196,11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204,54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206,5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216,42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226,4</w:t>
            </w:r>
          </w:p>
        </w:tc>
      </w:tr>
      <w:tr w:rsidR="00E901CA" w:rsidRPr="00E901CA" w:rsidTr="00E556EC">
        <w:trPr>
          <w:gridAfter w:val="5"/>
          <w:wAfter w:w="1086" w:type="dxa"/>
          <w:trHeight w:val="348"/>
        </w:trPr>
        <w:tc>
          <w:tcPr>
            <w:tcW w:w="15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  <w:r w:rsidRPr="00E901CA">
              <w:rPr>
                <w:b/>
                <w:bCs/>
              </w:rPr>
              <w:t xml:space="preserve">Демография, трудовые ресурсы и уровень жизни населения 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i/>
                <w:iCs/>
              </w:rPr>
            </w:pPr>
            <w:r w:rsidRPr="00E901CA">
              <w:rPr>
                <w:b/>
                <w:bCs/>
                <w:i/>
                <w:iCs/>
              </w:rPr>
              <w:t>Численность постоянного населения - всего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12,315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12,096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12,168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12,168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12,168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12,168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12,168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i/>
                <w:iCs/>
              </w:rPr>
            </w:pPr>
            <w:r w:rsidRPr="00E901CA">
              <w:rPr>
                <w:b/>
                <w:bCs/>
                <w:i/>
                <w:iCs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2,85932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2,74134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2,73784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2,71484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2,69484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2,69434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2,69834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i/>
                <w:iCs/>
              </w:rPr>
            </w:pPr>
            <w:r w:rsidRPr="00E901CA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505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E901CA" w:rsidRPr="00E901CA" w:rsidRDefault="00E901CA" w:rsidP="00E556EC">
            <w:r w:rsidRPr="00E901CA"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0,889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0,799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0,7965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0,8315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0,812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0,812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0,812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0,889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0,799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0,7965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0,8315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0,812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0,812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0,812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CA" w:rsidRPr="00E901CA" w:rsidRDefault="00E901CA" w:rsidP="00E901CA">
            <w:r w:rsidRPr="00E901CA"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CA" w:rsidRPr="00E901CA" w:rsidRDefault="00E901CA" w:rsidP="00E901CA">
            <w:r w:rsidRPr="00E901CA"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CA" w:rsidRPr="00E901CA" w:rsidRDefault="00E901CA" w:rsidP="00E901CA">
            <w:r w:rsidRPr="00E901CA"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0,015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0,017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0,017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0,017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0,017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0,017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CA" w:rsidRPr="00E901CA" w:rsidRDefault="00E901CA" w:rsidP="00E901CA">
            <w:r w:rsidRPr="00E901CA"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0,108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0,104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0,105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0,065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0,065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0,065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CA" w:rsidRPr="00E901CA" w:rsidRDefault="00E901CA" w:rsidP="00E901CA">
            <w:r w:rsidRPr="00E901CA"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0,018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0,018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0,017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CA" w:rsidRPr="00E901CA" w:rsidRDefault="00E901CA" w:rsidP="00E901CA">
            <w:r w:rsidRPr="00E901CA"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0,097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0,085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0,084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0,084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0,084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0,084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0,084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r w:rsidRPr="00E901CA"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0,117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0,109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0,108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0,108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0,107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0,111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r w:rsidRPr="00E901CA"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0,48678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0,49194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0,49194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0,49194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0,49194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0,49194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0,49194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CA" w:rsidRPr="00E901CA" w:rsidRDefault="00E901CA" w:rsidP="00E901CA">
            <w:r w:rsidRPr="00E901CA"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0,73097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0,7187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0,7187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0,7187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0,7187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0,7187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0,7187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CA" w:rsidRPr="00E901CA" w:rsidRDefault="00E901CA" w:rsidP="00E901CA">
            <w:r w:rsidRPr="00E901CA">
              <w:t>Здравоохранение и предоставление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0,258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0,259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0,259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0,259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0,259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0,259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0,259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1CA" w:rsidRPr="00E901CA" w:rsidRDefault="00E901CA" w:rsidP="00E901CA">
            <w:r w:rsidRPr="00E901CA">
              <w:t>Предоставление прочих коммунальных, социальных и персональных слуг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0,12957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0,1277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0,1277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0,1277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0,1277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0,1277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0,1277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CA" w:rsidRPr="00E901CA" w:rsidRDefault="00E901CA" w:rsidP="00E901CA">
            <w:r w:rsidRPr="00E901CA"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0,011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0,012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0,012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0,012</w:t>
            </w:r>
          </w:p>
        </w:tc>
      </w:tr>
      <w:tr w:rsidR="00E901CA" w:rsidRPr="00E901CA" w:rsidTr="00E556EC">
        <w:trPr>
          <w:gridAfter w:val="5"/>
          <w:wAfter w:w="1086" w:type="dxa"/>
          <w:trHeight w:val="1095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 xml:space="preserve">В том числе из общей численности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0,94875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0,94875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0,94875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0,94875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0,94875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0,94875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0,94875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1CA" w:rsidRPr="00E901CA" w:rsidRDefault="00E901CA" w:rsidP="00E901CA">
            <w:pPr>
              <w:jc w:val="right"/>
              <w:rPr>
                <w:i/>
                <w:iCs/>
              </w:rPr>
            </w:pPr>
            <w:r w:rsidRPr="00E901CA">
              <w:rPr>
                <w:i/>
                <w:iCs/>
              </w:rPr>
              <w:t>из них по отраслям социальной сферы: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0,927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0,918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0,918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0,918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0,918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0,918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0,918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CA" w:rsidRPr="00E901CA" w:rsidRDefault="00E901CA" w:rsidP="00E901CA">
            <w:r w:rsidRPr="00E901CA">
              <w:t>Деятельность в области спорта, отдыха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0,65327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0,6387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0,6387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0,6387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0,6387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0,6387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0,6387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0,18477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0,18994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0,18994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0,18994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0,18994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0,18994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0,18994</w:t>
            </w:r>
          </w:p>
        </w:tc>
      </w:tr>
      <w:tr w:rsidR="00E901CA" w:rsidRPr="00E901CA" w:rsidTr="00E556EC">
        <w:trPr>
          <w:gridAfter w:val="5"/>
          <w:wAfter w:w="1086" w:type="dxa"/>
          <w:trHeight w:val="1080"/>
        </w:trPr>
        <w:tc>
          <w:tcPr>
            <w:tcW w:w="4689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 xml:space="preserve">В том числе из общей численности работающих численность работников малых предприятий (с учетом микропредприятий)-всего,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0,283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0,272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0,2685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0,2105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0,2105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0,214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i/>
                <w:iCs/>
              </w:rPr>
            </w:pPr>
            <w:r w:rsidRPr="00E901CA">
              <w:rPr>
                <w:b/>
                <w:bCs/>
                <w:i/>
                <w:iCs/>
              </w:rPr>
              <w:lastRenderedPageBreak/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1CA" w:rsidRPr="00E901CA" w:rsidRDefault="00E901CA" w:rsidP="00E901CA">
            <w:pPr>
              <w:jc w:val="both"/>
            </w:pPr>
            <w:r w:rsidRPr="00E901CA"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0,052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0,051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0,0485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0,0485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0,0485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0,049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0,049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both"/>
            </w:pPr>
            <w:r w:rsidRPr="00E901CA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0,052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0,051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0,0485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0,0485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0,0485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0,049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0,049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CA" w:rsidRPr="00E901CA" w:rsidRDefault="00E901CA" w:rsidP="00E901CA">
            <w:pPr>
              <w:jc w:val="both"/>
            </w:pPr>
            <w:r w:rsidRPr="00E901CA"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CA" w:rsidRPr="00E901CA" w:rsidRDefault="00E901CA" w:rsidP="00E901CA">
            <w:pPr>
              <w:jc w:val="both"/>
            </w:pPr>
            <w:r w:rsidRPr="00E901CA"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48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r w:rsidRPr="00E901CA"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0,015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0,017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0,017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0,017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0,017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0,017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CA" w:rsidRPr="00E901CA" w:rsidRDefault="00E901CA" w:rsidP="00E901CA">
            <w:pPr>
              <w:jc w:val="both"/>
            </w:pPr>
            <w:r w:rsidRPr="00E901CA"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both"/>
            </w:pPr>
            <w:r w:rsidRPr="00E901CA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0,108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0,104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0,105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0,065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0,065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0,065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CA" w:rsidRPr="00E901CA" w:rsidRDefault="00E901CA" w:rsidP="00E901CA">
            <w:pPr>
              <w:jc w:val="both"/>
            </w:pPr>
            <w:r w:rsidRPr="00E901CA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0,018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0,018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0,017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CA" w:rsidRPr="00E901CA" w:rsidRDefault="00E901CA" w:rsidP="00E901CA">
            <w:pPr>
              <w:jc w:val="both"/>
            </w:pPr>
            <w:r w:rsidRPr="00E901CA"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CA" w:rsidRPr="00E901CA" w:rsidRDefault="00E901CA" w:rsidP="00E901CA">
            <w:pPr>
              <w:jc w:val="both"/>
            </w:pPr>
            <w:r w:rsidRPr="00E901CA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0,044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0,042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0,041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0,041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0,041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0,041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r w:rsidRPr="00E901CA"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0,036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0,029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0,028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0,027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0,027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0,03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r w:rsidRPr="00E901CA"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CA" w:rsidRPr="00E901CA" w:rsidRDefault="00E901CA" w:rsidP="00E901CA">
            <w:pPr>
              <w:jc w:val="both"/>
            </w:pPr>
            <w:r w:rsidRPr="00E901CA"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тыс.чел.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0,011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0,012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0,012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0,012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i/>
                <w:iCs/>
              </w:rPr>
            </w:pPr>
            <w:r w:rsidRPr="00E901CA">
              <w:rPr>
                <w:b/>
                <w:bCs/>
                <w:i/>
                <w:iCs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2,04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CA" w:rsidRPr="00E901CA" w:rsidRDefault="00E901CA" w:rsidP="00E901CA">
            <w:r w:rsidRPr="00E901CA">
              <w:t>1,77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CA" w:rsidRPr="00E901CA" w:rsidRDefault="00E901CA" w:rsidP="00E901CA">
            <w:r w:rsidRPr="00E901CA">
              <w:t>1,77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CA" w:rsidRPr="00E901CA" w:rsidRDefault="00E901CA" w:rsidP="00E901CA">
            <w:r w:rsidRPr="00E901CA">
              <w:t>1,77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CA" w:rsidRPr="00E901CA" w:rsidRDefault="00E901CA" w:rsidP="00E901CA">
            <w:r w:rsidRPr="00E901CA">
              <w:t>1,77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CA" w:rsidRPr="00E901CA" w:rsidRDefault="00E901CA" w:rsidP="00E901CA">
            <w:r w:rsidRPr="00E901CA">
              <w:t>1,77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CA" w:rsidRPr="00E901CA" w:rsidRDefault="00E901CA" w:rsidP="00E901CA">
            <w:r w:rsidRPr="00E901CA">
              <w:t>1,77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i/>
                <w:iCs/>
              </w:rPr>
            </w:pPr>
            <w:r w:rsidRPr="00E901CA">
              <w:rPr>
                <w:b/>
                <w:bCs/>
                <w:i/>
                <w:iCs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CA" w:rsidRPr="00E901CA" w:rsidRDefault="00E901CA" w:rsidP="00E901CA">
            <w:r w:rsidRPr="00E901CA">
              <w:t>33483,82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CA" w:rsidRPr="00E901CA" w:rsidRDefault="00E901CA" w:rsidP="00E901CA">
            <w:r w:rsidRPr="00E901CA">
              <w:t>38537,65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CA" w:rsidRPr="00E901CA" w:rsidRDefault="00E901CA" w:rsidP="00E901CA">
            <w:r w:rsidRPr="00E901CA">
              <w:t>39890,93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CA" w:rsidRPr="00E901CA" w:rsidRDefault="00E901CA" w:rsidP="00E901CA">
            <w:r w:rsidRPr="00E901CA">
              <w:t>41023,77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CA" w:rsidRPr="00E901CA" w:rsidRDefault="00E901CA" w:rsidP="00E901CA">
            <w:r w:rsidRPr="00E901CA">
              <w:t>42154,4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CA" w:rsidRPr="00E901CA" w:rsidRDefault="00E901CA" w:rsidP="00E901CA">
            <w:r w:rsidRPr="00E901CA">
              <w:t>43676,34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CA" w:rsidRPr="00E901CA" w:rsidRDefault="00E901CA" w:rsidP="00E901CA">
            <w:r w:rsidRPr="00E901CA">
              <w:t>45156,3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i/>
                <w:iCs/>
              </w:rPr>
            </w:pPr>
            <w:r w:rsidRPr="00E901CA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E901CA" w:rsidRPr="00E901CA" w:rsidRDefault="00E901CA" w:rsidP="00E556EC">
            <w:r w:rsidRPr="00E901CA">
              <w:t xml:space="preserve">Сельское, лесное хозяйство, охота, рыбаловство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32107,89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37499,06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38401,13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37299,93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39714,6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40691,46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41656,3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lastRenderedPageBreak/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32107,89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37499,06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38401,13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37299,93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39714,59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40691,46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41656,33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CA" w:rsidRPr="00E901CA" w:rsidRDefault="00E901CA" w:rsidP="00E901CA">
            <w:r w:rsidRPr="00E901CA"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CA" w:rsidRPr="00E901CA" w:rsidRDefault="00E901CA" w:rsidP="00E901CA">
            <w:r w:rsidRPr="00E901CA"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CA" w:rsidRPr="00E901CA" w:rsidRDefault="00E901CA" w:rsidP="00E901CA">
            <w:r w:rsidRPr="00E901CA"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56016,67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73490,2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74754,9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78921,6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78921,6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83676,47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88725,5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CA" w:rsidRPr="00E901CA" w:rsidRDefault="00E901CA" w:rsidP="00E901CA">
            <w:r w:rsidRPr="00E901CA"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both"/>
            </w:pPr>
            <w:r w:rsidRPr="00E901CA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19076,31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28892,71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25258,73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34352,56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34352,56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35383,33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36443,6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CA" w:rsidRPr="00E901CA" w:rsidRDefault="00E901CA" w:rsidP="00E901CA">
            <w:r w:rsidRPr="00E901CA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22612,04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23809,72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11906,86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1CA" w:rsidRPr="00E901CA" w:rsidRDefault="00E901CA" w:rsidP="00E901CA">
            <w:r w:rsidRPr="00E901CA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21565,61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25810,96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26976,9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28110,04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28325,8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29458,78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30637,1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r w:rsidRPr="00E901CA"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37716,82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39554,33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42502,7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43447,76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44589,58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46871,25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46928,4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r w:rsidRPr="00E901CA"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1CA" w:rsidRPr="00E901CA" w:rsidRDefault="00E901CA" w:rsidP="00E901CA">
            <w:r w:rsidRPr="00E901CA"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34858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37664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39660,19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40737,38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41246,6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42896,46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44612,3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1CA" w:rsidRPr="00E901CA" w:rsidRDefault="00E901CA" w:rsidP="00E901CA">
            <w:r w:rsidRPr="00E901CA"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35611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39948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42065,24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43207,76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43747,9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45497,77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47317,7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CA" w:rsidRPr="00E901CA" w:rsidRDefault="00E901CA" w:rsidP="00E901CA">
            <w:r w:rsidRPr="00E901CA">
              <w:t>Здравоохранение и предоставление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35573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43407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45707,57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46949,01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47535,9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49437,31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51414,8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CA" w:rsidRPr="00E901CA" w:rsidRDefault="00E901CA" w:rsidP="00E901CA">
            <w:r w:rsidRPr="00E901CA"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13800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20303,09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20785,03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21376,07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21616,43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22481,1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23380,33</w:t>
            </w:r>
          </w:p>
        </w:tc>
      </w:tr>
      <w:tr w:rsidR="00E901CA" w:rsidRPr="00E901CA" w:rsidTr="00E556EC">
        <w:trPr>
          <w:gridAfter w:val="5"/>
          <w:wAfter w:w="1086" w:type="dxa"/>
          <w:trHeight w:val="1179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- всего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36617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42178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44413,43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45619,72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46490,0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48037,57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49959,1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1CA" w:rsidRPr="00E901CA" w:rsidRDefault="00E901CA" w:rsidP="00E901CA">
            <w:pPr>
              <w:jc w:val="right"/>
              <w:rPr>
                <w:i/>
                <w:iCs/>
              </w:rPr>
            </w:pPr>
            <w:r w:rsidRPr="00E901CA">
              <w:rPr>
                <w:i/>
                <w:iCs/>
              </w:rPr>
              <w:t>из них по категориям работников: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41395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47667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50193,35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51556,63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52201,1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54289,13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56460,7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CA" w:rsidRPr="00E901CA" w:rsidRDefault="00E901CA" w:rsidP="00E901CA">
            <w:r w:rsidRPr="00E901CA">
              <w:lastRenderedPageBreak/>
              <w:t>Деятельность в области спорта, отдыха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35485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40490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42635,97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43793,98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44341,4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46115,07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47959,7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38016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45197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47592,44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48885,08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49496,1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51475,98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53535,0</w:t>
            </w:r>
          </w:p>
        </w:tc>
      </w:tr>
      <w:tr w:rsidR="00E901CA" w:rsidRPr="00E901CA" w:rsidTr="00E556EC">
        <w:trPr>
          <w:gridAfter w:val="5"/>
          <w:wAfter w:w="1086" w:type="dxa"/>
          <w:trHeight w:val="1200"/>
        </w:trPr>
        <w:tc>
          <w:tcPr>
            <w:tcW w:w="4689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i/>
                <w:iCs/>
              </w:rPr>
            </w:pPr>
            <w:r w:rsidRPr="00E901CA">
              <w:rPr>
                <w:b/>
                <w:bCs/>
                <w:i/>
                <w:iCs/>
              </w:rPr>
              <w:t>Среднемесячная начисленная заработная плата работников малых предприятий (с учетом микропредприятий)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20286,9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27588,63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26035,96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30728,89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30777,8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31919,71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32372,3</w:t>
            </w:r>
          </w:p>
        </w:tc>
      </w:tr>
      <w:tr w:rsidR="00E901CA" w:rsidRPr="00E901CA" w:rsidTr="00E556EC">
        <w:trPr>
          <w:gridAfter w:val="5"/>
          <w:wAfter w:w="1086" w:type="dxa"/>
          <w:trHeight w:val="855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i/>
                <w:iCs/>
              </w:rPr>
            </w:pPr>
            <w:r w:rsidRPr="00E901CA">
              <w:rPr>
                <w:b/>
                <w:bCs/>
                <w:i/>
                <w:iCs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1148,89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1267,74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1313,96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1363,48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1363,2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1412,15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1462,2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Фонд начисленной заработной платы работников малых предприятий (с учетом микропредприятий)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68,894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90,049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83,888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77,621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77,745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80,438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83,1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342,527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359,54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1CA" w:rsidRPr="00E901CA" w:rsidRDefault="00E901CA" w:rsidP="00E901CA">
            <w:pPr>
              <w:jc w:val="right"/>
            </w:pPr>
            <w:r w:rsidRPr="00E901CA">
              <w:t>367,038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372,179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386,741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1CA" w:rsidRPr="00E901CA" w:rsidRDefault="00E901CA" w:rsidP="00E901CA">
            <w:r w:rsidRPr="00E901CA">
              <w:t>396,498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1CA" w:rsidRPr="00E901CA" w:rsidRDefault="00E901CA" w:rsidP="00E901CA">
            <w:r w:rsidRPr="00E901CA">
              <w:t>405,899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Фонд начисленной заработной платы работников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686,96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770,78</w:t>
            </w:r>
          </w:p>
        </w:tc>
        <w:tc>
          <w:tcPr>
            <w:tcW w:w="1276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811,64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833,68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844,1</w:t>
            </w:r>
          </w:p>
        </w:tc>
        <w:tc>
          <w:tcPr>
            <w:tcW w:w="1134" w:type="dxa"/>
            <w:gridSpan w:val="4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877,87</w:t>
            </w:r>
          </w:p>
        </w:tc>
        <w:tc>
          <w:tcPr>
            <w:tcW w:w="1276" w:type="dxa"/>
            <w:gridSpan w:val="3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913,0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i/>
                <w:iCs/>
              </w:rPr>
            </w:pPr>
            <w:r w:rsidRPr="00E901CA">
              <w:rPr>
                <w:b/>
                <w:bCs/>
                <w:i/>
                <w:iCs/>
              </w:rPr>
              <w:t>Выплаты социального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9,00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9,00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i/>
                <w:iCs/>
              </w:rPr>
            </w:pPr>
            <w:r w:rsidRPr="00E901CA">
              <w:rPr>
                <w:b/>
                <w:bCs/>
                <w:i/>
                <w:iCs/>
              </w:rPr>
              <w:t>Прочие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нет данных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нет данных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нет данных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нет данных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нет данных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both"/>
              <w:rPr>
                <w:b/>
                <w:bCs/>
                <w:i/>
                <w:iCs/>
              </w:rPr>
            </w:pPr>
            <w:r w:rsidRPr="00E901CA">
              <w:rPr>
                <w:b/>
                <w:bCs/>
                <w:i/>
                <w:iCs/>
              </w:rPr>
              <w:t>Валовый совокупный доход (сумма ФОТ, выплат соцхарактера, прочих доходов)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нет данных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нет данных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нет данных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нет данных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нет данных</w:t>
            </w:r>
          </w:p>
        </w:tc>
      </w:tr>
      <w:tr w:rsidR="00E901CA" w:rsidRPr="00E901CA" w:rsidTr="00E556EC">
        <w:trPr>
          <w:gridAfter w:val="5"/>
          <w:wAfter w:w="1086" w:type="dxa"/>
          <w:trHeight w:val="348"/>
        </w:trPr>
        <w:tc>
          <w:tcPr>
            <w:tcW w:w="15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901CA" w:rsidRPr="00E901CA" w:rsidRDefault="00E901CA" w:rsidP="00E901CA">
            <w:pPr>
              <w:jc w:val="center"/>
              <w:rPr>
                <w:b/>
                <w:bCs/>
              </w:rPr>
            </w:pPr>
            <w:r w:rsidRPr="00E901CA">
              <w:rPr>
                <w:b/>
                <w:bCs/>
              </w:rPr>
              <w:t>Доходный потенциал территории</w:t>
            </w:r>
          </w:p>
        </w:tc>
      </w:tr>
      <w:tr w:rsidR="00E901CA" w:rsidRPr="00E901CA" w:rsidTr="00E556EC">
        <w:trPr>
          <w:gridAfter w:val="5"/>
          <w:wAfter w:w="1086" w:type="dxa"/>
          <w:trHeight w:val="720"/>
        </w:trPr>
        <w:tc>
          <w:tcPr>
            <w:tcW w:w="4689" w:type="dxa"/>
            <w:tcBorders>
              <w:top w:val="dashed" w:sz="4" w:space="0" w:color="969696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i/>
                <w:iCs/>
              </w:rPr>
            </w:pPr>
            <w:r w:rsidRPr="00E901CA">
              <w:rPr>
                <w:b/>
                <w:bCs/>
                <w:i/>
                <w:iCs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176,5</w:t>
            </w:r>
          </w:p>
        </w:tc>
        <w:tc>
          <w:tcPr>
            <w:tcW w:w="1276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203,86</w:t>
            </w:r>
          </w:p>
        </w:tc>
        <w:tc>
          <w:tcPr>
            <w:tcW w:w="1276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207,19</w:t>
            </w:r>
          </w:p>
        </w:tc>
        <w:tc>
          <w:tcPr>
            <w:tcW w:w="1559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210,54</w:t>
            </w:r>
          </w:p>
        </w:tc>
        <w:tc>
          <w:tcPr>
            <w:tcW w:w="1559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210,54</w:t>
            </w:r>
          </w:p>
        </w:tc>
        <w:tc>
          <w:tcPr>
            <w:tcW w:w="1134" w:type="dxa"/>
            <w:gridSpan w:val="4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213,6</w:t>
            </w:r>
          </w:p>
        </w:tc>
        <w:tc>
          <w:tcPr>
            <w:tcW w:w="1276" w:type="dxa"/>
            <w:gridSpan w:val="3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216,71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 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i/>
                <w:iCs/>
              </w:rPr>
            </w:pPr>
            <w:r w:rsidRPr="00E901CA">
              <w:rPr>
                <w:b/>
                <w:bCs/>
                <w:i/>
                <w:iCs/>
              </w:rPr>
              <w:t>1. Налог на доходы физических лиц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195,09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198,02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200,99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201,0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207,1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i/>
                <w:iCs/>
              </w:rPr>
            </w:pPr>
            <w:r w:rsidRPr="00E901CA">
              <w:rPr>
                <w:b/>
                <w:bCs/>
                <w:i/>
                <w:iCs/>
              </w:rPr>
              <w:t>2. Налоги на имущество: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7,35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7,6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7,6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7,6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7,6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i/>
                <w:iCs/>
              </w:rPr>
            </w:pPr>
            <w:r w:rsidRPr="00E901CA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9,30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5,65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6,15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6,15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6,15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6,15</w:t>
            </w:r>
          </w:p>
        </w:tc>
      </w:tr>
      <w:tr w:rsidR="00E901CA" w:rsidRPr="00E901CA" w:rsidTr="00E556EC">
        <w:trPr>
          <w:gridAfter w:val="5"/>
          <w:wAfter w:w="1086" w:type="dxa"/>
          <w:trHeight w:val="696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right"/>
              <w:rPr>
                <w:i/>
                <w:iCs/>
              </w:rPr>
            </w:pPr>
            <w:r w:rsidRPr="00E901CA">
              <w:rPr>
                <w:i/>
                <w:iCs/>
              </w:rPr>
              <w:lastRenderedPageBreak/>
              <w:t>кадастровая стоимость земельных участков,</w:t>
            </w:r>
            <w:r w:rsidRPr="00E901CA">
              <w:rPr>
                <w:i/>
                <w:iCs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9881,8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9881,8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9881,8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9881,8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9881,8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right"/>
              <w:rPr>
                <w:i/>
                <w:iCs/>
              </w:rPr>
            </w:pPr>
            <w:r w:rsidRPr="00E901CA">
              <w:rPr>
                <w:i/>
                <w:iCs/>
              </w:rPr>
              <w:t>Потенциал поступлений земельного налога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9,30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5,65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6,15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6,15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6,15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6,15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i/>
                <w:iCs/>
              </w:rPr>
            </w:pPr>
            <w:r w:rsidRPr="00E901CA">
              <w:rPr>
                <w:b/>
                <w:bCs/>
                <w:i/>
                <w:iCs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0,80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1,25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1,35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1,45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1,45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1,45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1,45</w:t>
            </w:r>
          </w:p>
        </w:tc>
      </w:tr>
      <w:tr w:rsidR="00E901CA" w:rsidRPr="00E901CA" w:rsidTr="00E556EC">
        <w:trPr>
          <w:gridAfter w:val="5"/>
          <w:wAfter w:w="1086" w:type="dxa"/>
          <w:trHeight w:val="732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jc w:val="right"/>
              <w:rPr>
                <w:i/>
                <w:iCs/>
              </w:rPr>
            </w:pPr>
            <w:r w:rsidRPr="00E901CA">
              <w:rPr>
                <w:i/>
                <w:iCs/>
              </w:rPr>
              <w:t>Общая инвентаризационная стоимость объектов налогообложения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b/>
                <w:bCs/>
                <w:i/>
                <w:iCs/>
              </w:rPr>
            </w:pPr>
            <w:r w:rsidRPr="00E901CA">
              <w:rPr>
                <w:b/>
                <w:bCs/>
                <w:i/>
                <w:iCs/>
              </w:rPr>
              <w:t>3. Налоги со специальным режимом: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3,70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1,87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1,82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1,95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1,95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2,05</w:t>
            </w:r>
          </w:p>
        </w:tc>
      </w:tr>
      <w:tr w:rsidR="00E901CA" w:rsidRPr="00E901CA" w:rsidTr="00E556EC">
        <w:trPr>
          <w:gridAfter w:val="5"/>
          <w:wAfter w:w="1086" w:type="dxa"/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Единый налог на вмененный доход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-0,8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0</w:t>
            </w:r>
          </w:p>
        </w:tc>
      </w:tr>
      <w:tr w:rsidR="00E901CA" w:rsidRPr="00E901CA" w:rsidTr="00E556EC">
        <w:trPr>
          <w:gridAfter w:val="5"/>
          <w:wAfter w:w="108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pPr>
              <w:rPr>
                <w:i/>
                <w:iCs/>
              </w:rPr>
            </w:pPr>
            <w:r w:rsidRPr="00E901CA">
              <w:rPr>
                <w:i/>
                <w:i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CA" w:rsidRPr="00E901CA" w:rsidRDefault="00E901CA" w:rsidP="00E901CA">
            <w:pPr>
              <w:jc w:val="center"/>
            </w:pPr>
            <w:r w:rsidRPr="00E901CA">
              <w:t>млн.руб.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2,8</w:t>
            </w:r>
          </w:p>
        </w:tc>
        <w:tc>
          <w:tcPr>
            <w:tcW w:w="1276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1,84</w:t>
            </w:r>
          </w:p>
        </w:tc>
        <w:tc>
          <w:tcPr>
            <w:tcW w:w="1276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1,9</w:t>
            </w:r>
          </w:p>
        </w:tc>
        <w:tc>
          <w:tcPr>
            <w:tcW w:w="1559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1,95</w:t>
            </w:r>
          </w:p>
        </w:tc>
        <w:tc>
          <w:tcPr>
            <w:tcW w:w="1559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1,95</w:t>
            </w:r>
          </w:p>
        </w:tc>
        <w:tc>
          <w:tcPr>
            <w:tcW w:w="1134" w:type="dxa"/>
            <w:gridSpan w:val="4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</w:t>
            </w:r>
          </w:p>
        </w:tc>
        <w:tc>
          <w:tcPr>
            <w:tcW w:w="1276" w:type="dxa"/>
            <w:gridSpan w:val="3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CA" w:rsidRPr="00E901CA" w:rsidRDefault="00E901CA" w:rsidP="00E901CA">
            <w:r w:rsidRPr="00E901CA">
              <w:t>2,1</w:t>
            </w:r>
          </w:p>
        </w:tc>
      </w:tr>
    </w:tbl>
    <w:p w:rsidR="00275E32" w:rsidRDefault="00275E32" w:rsidP="00A13B5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4E06" w:rsidRDefault="00CF4E06" w:rsidP="00A13B5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4E06" w:rsidRDefault="00CF4E06" w:rsidP="00A13B5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4E06" w:rsidRDefault="00CF4E06" w:rsidP="00A13B5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4E06" w:rsidRDefault="00CF4E06" w:rsidP="00A13B5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4E06" w:rsidRDefault="00CF4E06" w:rsidP="00A13B5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4E06" w:rsidRDefault="00CF4E06" w:rsidP="00A13B5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4E06" w:rsidRDefault="00CF4E06" w:rsidP="00A13B5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4E06" w:rsidRDefault="00CF4E06" w:rsidP="00A13B5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4E06" w:rsidRDefault="00CF4E06" w:rsidP="00A13B5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4E06" w:rsidRDefault="00CF4E06" w:rsidP="00A13B5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4E06" w:rsidRDefault="00CF4E06" w:rsidP="00A13B5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4E06" w:rsidRDefault="00CF4E06" w:rsidP="00A13B5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4E06" w:rsidRDefault="00CF4E06" w:rsidP="00A13B5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4E06" w:rsidRDefault="00CF4E06" w:rsidP="00A13B5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4E06" w:rsidRDefault="00CF4E06" w:rsidP="00A13B5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4E06" w:rsidRDefault="00CF4E06" w:rsidP="00A13B5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4E06" w:rsidRDefault="00CF4E06" w:rsidP="00A13B5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4E06" w:rsidRDefault="00CF4E06" w:rsidP="00A13B5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4E06" w:rsidRDefault="00CF4E06" w:rsidP="00A13B5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4E06" w:rsidRDefault="00CF4E06" w:rsidP="00A13B5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59D4" w:rsidRDefault="003D59D4" w:rsidP="00A13B5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  <w:sectPr w:rsidR="003D59D4" w:rsidSect="00E901CA">
          <w:pgSz w:w="16838" w:h="11906" w:orient="landscape" w:code="9"/>
          <w:pgMar w:top="567" w:right="962" w:bottom="567" w:left="1134" w:header="709" w:footer="709" w:gutter="0"/>
          <w:cols w:space="708"/>
          <w:docGrid w:linePitch="360"/>
        </w:sectPr>
      </w:pPr>
    </w:p>
    <w:p w:rsidR="00827E7F" w:rsidRPr="006457AF" w:rsidRDefault="00827E7F" w:rsidP="00827E7F">
      <w:pPr>
        <w:pStyle w:val="a3"/>
        <w:spacing w:line="360" w:lineRule="auto"/>
        <w:rPr>
          <w:b w:val="0"/>
          <w:sz w:val="24"/>
        </w:rPr>
      </w:pPr>
      <w:r w:rsidRPr="006457AF">
        <w:rPr>
          <w:b w:val="0"/>
          <w:sz w:val="24"/>
        </w:rPr>
        <w:lastRenderedPageBreak/>
        <w:t xml:space="preserve">Пояснительная записка </w:t>
      </w:r>
    </w:p>
    <w:p w:rsidR="00827E7F" w:rsidRPr="006457AF" w:rsidRDefault="00827E7F" w:rsidP="00827E7F">
      <w:pPr>
        <w:pStyle w:val="a3"/>
        <w:spacing w:line="360" w:lineRule="auto"/>
        <w:rPr>
          <w:b w:val="0"/>
          <w:sz w:val="24"/>
        </w:rPr>
      </w:pPr>
      <w:r w:rsidRPr="006457AF">
        <w:rPr>
          <w:b w:val="0"/>
          <w:sz w:val="24"/>
        </w:rPr>
        <w:t>к прогнозу социально-экономического развития</w:t>
      </w:r>
    </w:p>
    <w:p w:rsidR="00827E7F" w:rsidRPr="00786B34" w:rsidRDefault="00827E7F" w:rsidP="00827E7F">
      <w:pPr>
        <w:spacing w:line="360" w:lineRule="auto"/>
        <w:jc w:val="center"/>
      </w:pPr>
      <w:r w:rsidRPr="00786B34">
        <w:t>Зиминского районного муниципального образования на 2024-2026 гг.</w:t>
      </w:r>
    </w:p>
    <w:p w:rsidR="00827E7F" w:rsidRPr="006457AF" w:rsidRDefault="00827E7F" w:rsidP="00827E7F">
      <w:pPr>
        <w:pStyle w:val="a3"/>
        <w:spacing w:line="360" w:lineRule="auto"/>
        <w:rPr>
          <w:b w:val="0"/>
          <w:sz w:val="24"/>
        </w:rPr>
      </w:pPr>
    </w:p>
    <w:p w:rsidR="00827E7F" w:rsidRPr="006457AF" w:rsidRDefault="00827E7F" w:rsidP="00827E7F">
      <w:pPr>
        <w:pStyle w:val="a3"/>
        <w:spacing w:line="360" w:lineRule="auto"/>
        <w:rPr>
          <w:b w:val="0"/>
          <w:sz w:val="24"/>
        </w:rPr>
      </w:pPr>
      <w:r w:rsidRPr="006457AF">
        <w:rPr>
          <w:b w:val="0"/>
          <w:sz w:val="24"/>
        </w:rPr>
        <w:t>Введение</w:t>
      </w:r>
    </w:p>
    <w:p w:rsidR="00827E7F" w:rsidRPr="0022428E" w:rsidRDefault="00827E7F" w:rsidP="00827E7F">
      <w:pPr>
        <w:spacing w:line="360" w:lineRule="auto"/>
        <w:ind w:firstLine="540"/>
        <w:jc w:val="both"/>
      </w:pPr>
      <w:r w:rsidRPr="0022428E">
        <w:t>Прогноз социально-экономического развития Зиминского районного муниципального образования на 20</w:t>
      </w:r>
      <w:r>
        <w:t>24</w:t>
      </w:r>
      <w:r w:rsidRPr="0022428E">
        <w:t>-20</w:t>
      </w:r>
      <w:r>
        <w:t>26</w:t>
      </w:r>
      <w:r w:rsidRPr="0022428E">
        <w:t xml:space="preserve"> годы разрабатывался на базе индексов – дефляторов, разработанных Минэкономразвития России.</w:t>
      </w:r>
    </w:p>
    <w:p w:rsidR="00827E7F" w:rsidRDefault="00827E7F" w:rsidP="00827E7F">
      <w:pPr>
        <w:pStyle w:val="af0"/>
        <w:spacing w:line="360" w:lineRule="auto"/>
        <w:ind w:firstLine="540"/>
        <w:rPr>
          <w:sz w:val="24"/>
        </w:rPr>
      </w:pPr>
      <w:r w:rsidRPr="0022428E">
        <w:rPr>
          <w:sz w:val="24"/>
        </w:rPr>
        <w:t xml:space="preserve">Разработка вариантов прогноза социально-экономического развития основана на сочетании оценки текущего состояния развития и гипотез прогнозируемого изменения внешних и внутренних условий развития экономики и социальной сферы, на реализации инвестиционных проектов, а так же по прогнозным данным основных предприятий. </w:t>
      </w:r>
    </w:p>
    <w:p w:rsidR="00827E7F" w:rsidRDefault="00827E7F" w:rsidP="00827E7F">
      <w:pPr>
        <w:pStyle w:val="af0"/>
        <w:spacing w:line="360" w:lineRule="auto"/>
        <w:ind w:firstLine="540"/>
        <w:rPr>
          <w:sz w:val="24"/>
        </w:rPr>
      </w:pPr>
      <w:r w:rsidRPr="00AA2561">
        <w:rPr>
          <w:sz w:val="24"/>
        </w:rPr>
        <w:t>Для разработки прогноза применялся базовый вариант.</w:t>
      </w:r>
    </w:p>
    <w:p w:rsidR="00827E7F" w:rsidRPr="0022428E" w:rsidRDefault="00827E7F" w:rsidP="00827E7F">
      <w:pPr>
        <w:pStyle w:val="af0"/>
        <w:spacing w:line="360" w:lineRule="auto"/>
        <w:ind w:firstLine="540"/>
        <w:rPr>
          <w:sz w:val="24"/>
        </w:rPr>
      </w:pPr>
      <w:r w:rsidRPr="0022428E">
        <w:rPr>
          <w:sz w:val="24"/>
        </w:rPr>
        <w:t>Источники информации:</w:t>
      </w:r>
    </w:p>
    <w:p w:rsidR="00827E7F" w:rsidRPr="0022428E" w:rsidRDefault="00827E7F" w:rsidP="00827E7F">
      <w:pPr>
        <w:numPr>
          <w:ilvl w:val="0"/>
          <w:numId w:val="35"/>
        </w:numPr>
        <w:spacing w:line="360" w:lineRule="auto"/>
        <w:jc w:val="both"/>
      </w:pPr>
      <w:r w:rsidRPr="0022428E">
        <w:t>По данным Иркутскстата</w:t>
      </w:r>
    </w:p>
    <w:p w:rsidR="00827E7F" w:rsidRPr="0022428E" w:rsidRDefault="00827E7F" w:rsidP="00827E7F">
      <w:pPr>
        <w:numPr>
          <w:ilvl w:val="0"/>
          <w:numId w:val="35"/>
        </w:numPr>
        <w:spacing w:line="360" w:lineRule="auto"/>
        <w:jc w:val="both"/>
      </w:pPr>
      <w:r w:rsidRPr="0022428E">
        <w:t>экспертные оценки перспектив развития;</w:t>
      </w:r>
    </w:p>
    <w:p w:rsidR="00827E7F" w:rsidRPr="0022428E" w:rsidRDefault="00827E7F" w:rsidP="00827E7F">
      <w:pPr>
        <w:numPr>
          <w:ilvl w:val="0"/>
          <w:numId w:val="35"/>
        </w:numPr>
        <w:spacing w:line="360" w:lineRule="auto"/>
        <w:jc w:val="both"/>
      </w:pPr>
      <w:r w:rsidRPr="0022428E">
        <w:t>информация о планах развития предприятий Зиминского района.</w:t>
      </w:r>
    </w:p>
    <w:p w:rsidR="00827E7F" w:rsidRPr="0022428E" w:rsidRDefault="00827E7F" w:rsidP="00827E7F">
      <w:pPr>
        <w:pStyle w:val="af0"/>
        <w:spacing w:line="360" w:lineRule="auto"/>
        <w:jc w:val="center"/>
        <w:rPr>
          <w:b/>
          <w:sz w:val="24"/>
        </w:rPr>
      </w:pPr>
    </w:p>
    <w:p w:rsidR="00827E7F" w:rsidRPr="00786B34" w:rsidRDefault="00827E7F" w:rsidP="00827E7F">
      <w:pPr>
        <w:pStyle w:val="2"/>
        <w:spacing w:after="0" w:line="360" w:lineRule="auto"/>
        <w:ind w:firstLine="709"/>
        <w:jc w:val="center"/>
      </w:pPr>
      <w:r w:rsidRPr="00786B34">
        <w:t xml:space="preserve">Общая оценка социально-экономической ситуации </w:t>
      </w:r>
    </w:p>
    <w:p w:rsidR="00827E7F" w:rsidRDefault="00827E7F" w:rsidP="00827E7F">
      <w:pPr>
        <w:pStyle w:val="2"/>
        <w:spacing w:after="0" w:line="360" w:lineRule="auto"/>
        <w:ind w:firstLine="709"/>
        <w:jc w:val="center"/>
        <w:rPr>
          <w:b/>
        </w:rPr>
      </w:pPr>
      <w:r w:rsidRPr="00786B34">
        <w:t>в Зиминском районе за 2022 год</w:t>
      </w:r>
    </w:p>
    <w:p w:rsidR="00827E7F" w:rsidRPr="0022428E" w:rsidRDefault="00827E7F" w:rsidP="00827E7F">
      <w:pPr>
        <w:pStyle w:val="2"/>
        <w:spacing w:after="0" w:line="360" w:lineRule="auto"/>
        <w:ind w:firstLine="709"/>
        <w:jc w:val="center"/>
        <w:rPr>
          <w:b/>
        </w:rPr>
      </w:pPr>
    </w:p>
    <w:p w:rsidR="00827E7F" w:rsidRPr="0022428E" w:rsidRDefault="00827E7F" w:rsidP="00827E7F">
      <w:pPr>
        <w:spacing w:line="360" w:lineRule="auto"/>
        <w:ind w:firstLine="539"/>
        <w:jc w:val="both"/>
      </w:pPr>
      <w:r w:rsidRPr="0022428E">
        <w:t>Выручка от реализации продукции, работ, услуг за 20</w:t>
      </w:r>
      <w:r>
        <w:t>22</w:t>
      </w:r>
      <w:r w:rsidRPr="0022428E">
        <w:t xml:space="preserve"> год составила </w:t>
      </w:r>
      <w:r>
        <w:t xml:space="preserve">2 627,94 </w:t>
      </w:r>
      <w:r w:rsidRPr="0022428E">
        <w:t xml:space="preserve">млн. руб., что </w:t>
      </w:r>
      <w:r>
        <w:t>выше</w:t>
      </w:r>
      <w:r w:rsidRPr="0022428E">
        <w:t xml:space="preserve"> прогнозируемой оценки на </w:t>
      </w:r>
      <w:r>
        <w:t>1,2</w:t>
      </w:r>
      <w:r w:rsidRPr="0022428E">
        <w:t xml:space="preserve">%. </w:t>
      </w:r>
    </w:p>
    <w:p w:rsidR="00827E7F" w:rsidRPr="0022428E" w:rsidRDefault="00827E7F" w:rsidP="00827E7F">
      <w:pPr>
        <w:pStyle w:val="2"/>
        <w:spacing w:after="0" w:line="360" w:lineRule="auto"/>
        <w:ind w:firstLine="539"/>
        <w:jc w:val="both"/>
      </w:pPr>
      <w:r w:rsidRPr="0022428E">
        <w:t xml:space="preserve">Невыполнение прогнозируемых показателей наблюдается в следующих видах экономической деятельности: </w:t>
      </w:r>
    </w:p>
    <w:p w:rsidR="00827E7F" w:rsidRDefault="00827E7F" w:rsidP="00827E7F">
      <w:pPr>
        <w:pStyle w:val="a5"/>
        <w:tabs>
          <w:tab w:val="left" w:pos="284"/>
          <w:tab w:val="left" w:pos="567"/>
        </w:tabs>
        <w:spacing w:line="360" w:lineRule="auto"/>
        <w:ind w:left="709"/>
        <w:jc w:val="both"/>
      </w:pPr>
      <w:r w:rsidRPr="00F618ED">
        <w:rPr>
          <w:b/>
        </w:rPr>
        <w:t>-</w:t>
      </w:r>
      <w:r>
        <w:t xml:space="preserve"> обеспечение электрической энергией, газом и паром</w:t>
      </w:r>
      <w:r w:rsidRPr="0022428E">
        <w:t>;</w:t>
      </w:r>
      <w:r>
        <w:t xml:space="preserve"> кондиционирование воздуха – 26,5%:</w:t>
      </w:r>
    </w:p>
    <w:p w:rsidR="00827E7F" w:rsidRDefault="00827E7F" w:rsidP="00827E7F">
      <w:pPr>
        <w:pStyle w:val="a5"/>
        <w:tabs>
          <w:tab w:val="left" w:pos="284"/>
          <w:tab w:val="left" w:pos="567"/>
        </w:tabs>
        <w:spacing w:line="360" w:lineRule="auto"/>
        <w:ind w:left="709"/>
        <w:jc w:val="both"/>
      </w:pPr>
      <w:r w:rsidRPr="00F618ED">
        <w:rPr>
          <w:b/>
        </w:rPr>
        <w:t>-</w:t>
      </w:r>
      <w:r>
        <w:t xml:space="preserve"> прочие – на 17%;</w:t>
      </w:r>
    </w:p>
    <w:p w:rsidR="00827E7F" w:rsidRDefault="00827E7F" w:rsidP="00827E7F">
      <w:pPr>
        <w:pStyle w:val="a5"/>
        <w:tabs>
          <w:tab w:val="left" w:pos="284"/>
          <w:tab w:val="left" w:pos="567"/>
        </w:tabs>
        <w:spacing w:line="360" w:lineRule="auto"/>
        <w:ind w:left="709"/>
        <w:jc w:val="both"/>
      </w:pPr>
      <w:r w:rsidRPr="00F618ED">
        <w:rPr>
          <w:b/>
        </w:rPr>
        <w:t>-</w:t>
      </w:r>
      <w:r w:rsidRPr="0022428E">
        <w:t xml:space="preserve">  </w:t>
      </w:r>
      <w:r>
        <w:t xml:space="preserve">торговля – на 5,6%;  </w:t>
      </w:r>
    </w:p>
    <w:p w:rsidR="00827E7F" w:rsidRPr="0022428E" w:rsidRDefault="00827E7F" w:rsidP="00827E7F">
      <w:pPr>
        <w:tabs>
          <w:tab w:val="left" w:pos="284"/>
          <w:tab w:val="left" w:pos="567"/>
        </w:tabs>
        <w:spacing w:line="360" w:lineRule="auto"/>
        <w:jc w:val="both"/>
      </w:pPr>
      <w:r>
        <w:t xml:space="preserve">          </w:t>
      </w:r>
      <w:r w:rsidRPr="0022428E">
        <w:t>Выполнение прогнозных показателей наблюдается по следующим видам экономической деятельности:</w:t>
      </w:r>
    </w:p>
    <w:p w:rsidR="00827E7F" w:rsidRDefault="00827E7F" w:rsidP="00827E7F">
      <w:pPr>
        <w:pStyle w:val="a5"/>
        <w:numPr>
          <w:ilvl w:val="0"/>
          <w:numId w:val="37"/>
        </w:numPr>
        <w:tabs>
          <w:tab w:val="left" w:pos="284"/>
          <w:tab w:val="left" w:pos="567"/>
        </w:tabs>
        <w:spacing w:line="360" w:lineRule="auto"/>
        <w:ind w:left="851" w:hanging="142"/>
        <w:jc w:val="both"/>
      </w:pPr>
      <w:r>
        <w:t>добыча полезных ископаемых</w:t>
      </w:r>
      <w:r>
        <w:rPr>
          <w:b/>
        </w:rPr>
        <w:t xml:space="preserve">– </w:t>
      </w:r>
      <w:r w:rsidRPr="00097718">
        <w:t>на</w:t>
      </w:r>
      <w:r>
        <w:t xml:space="preserve"> 43,8</w:t>
      </w:r>
      <w:r>
        <w:rPr>
          <w:b/>
        </w:rPr>
        <w:t>%</w:t>
      </w:r>
      <w:r>
        <w:t>;</w:t>
      </w:r>
    </w:p>
    <w:p w:rsidR="00827E7F" w:rsidRDefault="00827E7F" w:rsidP="00827E7F">
      <w:pPr>
        <w:pStyle w:val="a5"/>
        <w:numPr>
          <w:ilvl w:val="0"/>
          <w:numId w:val="37"/>
        </w:numPr>
        <w:tabs>
          <w:tab w:val="left" w:pos="284"/>
          <w:tab w:val="left" w:pos="567"/>
        </w:tabs>
        <w:spacing w:line="360" w:lineRule="auto"/>
        <w:ind w:left="851" w:hanging="142"/>
        <w:jc w:val="both"/>
      </w:pPr>
      <w:r w:rsidRPr="00097718">
        <w:t>водоснабжение; водоотведение, организация сбора и утилизации отходов, деятельность по ликвидации загрязнений</w:t>
      </w:r>
      <w:r>
        <w:t xml:space="preserve"> – 7,6%;</w:t>
      </w:r>
    </w:p>
    <w:p w:rsidR="00827E7F" w:rsidRDefault="00827E7F" w:rsidP="00827E7F">
      <w:pPr>
        <w:pStyle w:val="a5"/>
        <w:numPr>
          <w:ilvl w:val="0"/>
          <w:numId w:val="37"/>
        </w:numPr>
        <w:tabs>
          <w:tab w:val="left" w:pos="284"/>
          <w:tab w:val="left" w:pos="567"/>
        </w:tabs>
        <w:spacing w:line="360" w:lineRule="auto"/>
        <w:ind w:left="851" w:hanging="142"/>
        <w:jc w:val="both"/>
      </w:pPr>
      <w:r>
        <w:t>транспортировка и хранение – 2%;</w:t>
      </w:r>
    </w:p>
    <w:p w:rsidR="00827E7F" w:rsidRDefault="00827E7F" w:rsidP="00827E7F">
      <w:pPr>
        <w:pStyle w:val="a5"/>
        <w:tabs>
          <w:tab w:val="left" w:pos="284"/>
          <w:tab w:val="left" w:pos="567"/>
        </w:tabs>
        <w:spacing w:line="360" w:lineRule="auto"/>
        <w:ind w:left="709"/>
        <w:jc w:val="both"/>
      </w:pPr>
      <w:r w:rsidRPr="00F618ED">
        <w:rPr>
          <w:b/>
        </w:rPr>
        <w:t>-</w:t>
      </w:r>
      <w:r>
        <w:t xml:space="preserve"> сельское хозяйство – на 1%;</w:t>
      </w:r>
    </w:p>
    <w:p w:rsidR="00827E7F" w:rsidRDefault="00827E7F" w:rsidP="00827E7F">
      <w:pPr>
        <w:pStyle w:val="a5"/>
        <w:tabs>
          <w:tab w:val="left" w:pos="284"/>
          <w:tab w:val="left" w:pos="567"/>
        </w:tabs>
        <w:spacing w:line="360" w:lineRule="auto"/>
        <w:ind w:left="284"/>
        <w:jc w:val="both"/>
      </w:pPr>
      <w:r>
        <w:t xml:space="preserve">         </w:t>
      </w:r>
    </w:p>
    <w:p w:rsidR="00827E7F" w:rsidRDefault="00827E7F" w:rsidP="00827E7F">
      <w:pPr>
        <w:tabs>
          <w:tab w:val="left" w:pos="0"/>
          <w:tab w:val="left" w:pos="567"/>
        </w:tabs>
        <w:spacing w:line="360" w:lineRule="auto"/>
        <w:jc w:val="both"/>
      </w:pPr>
    </w:p>
    <w:p w:rsidR="00827E7F" w:rsidRPr="0022428E" w:rsidRDefault="00827E7F" w:rsidP="00827E7F">
      <w:pPr>
        <w:pStyle w:val="2"/>
        <w:spacing w:after="0" w:line="360" w:lineRule="auto"/>
        <w:ind w:firstLine="540"/>
        <w:jc w:val="both"/>
      </w:pPr>
      <w:r w:rsidRPr="0022428E">
        <w:t>За 20</w:t>
      </w:r>
      <w:r>
        <w:t>22</w:t>
      </w:r>
      <w:r w:rsidRPr="0022428E">
        <w:t xml:space="preserve"> год среднемесячная заработная плата работников района по полному кругу организаций составила </w:t>
      </w:r>
      <w:r w:rsidRPr="002B3B6E">
        <w:t>3</w:t>
      </w:r>
      <w:r>
        <w:t>8 537,65</w:t>
      </w:r>
      <w:r w:rsidRPr="0022428E">
        <w:t xml:space="preserve">  рубл</w:t>
      </w:r>
      <w:r>
        <w:t>ей</w:t>
      </w:r>
      <w:r w:rsidRPr="0022428E">
        <w:t xml:space="preserve">, что больше уровня прошлого года на </w:t>
      </w:r>
      <w:r>
        <w:t>15,1</w:t>
      </w:r>
      <w:r w:rsidRPr="0022428E">
        <w:t xml:space="preserve"> % </w:t>
      </w:r>
      <w:r>
        <w:t>выше</w:t>
      </w:r>
      <w:r w:rsidRPr="0022428E">
        <w:t xml:space="preserve"> оценки на </w:t>
      </w:r>
      <w:r>
        <w:t>3</w:t>
      </w:r>
      <w:r w:rsidRPr="0022428E">
        <w:t xml:space="preserve"> %. </w:t>
      </w:r>
    </w:p>
    <w:p w:rsidR="00827E7F" w:rsidRPr="0022428E" w:rsidRDefault="00827E7F" w:rsidP="00827E7F">
      <w:pPr>
        <w:pStyle w:val="2"/>
        <w:spacing w:after="0" w:line="360" w:lineRule="auto"/>
        <w:ind w:firstLine="540"/>
        <w:jc w:val="both"/>
      </w:pPr>
      <w:r w:rsidRPr="0022428E">
        <w:t>Среднемесячная начисленная заработная плата работников малых предприятий в 20</w:t>
      </w:r>
      <w:r>
        <w:t xml:space="preserve">22 </w:t>
      </w:r>
      <w:r w:rsidRPr="0022428E">
        <w:t xml:space="preserve">году составила </w:t>
      </w:r>
      <w:r>
        <w:t>27 588,63</w:t>
      </w:r>
      <w:r w:rsidRPr="0022428E">
        <w:t xml:space="preserve"> </w:t>
      </w:r>
      <w:r>
        <w:t>рублей</w:t>
      </w:r>
      <w:r w:rsidRPr="0022428E">
        <w:t xml:space="preserve">, что </w:t>
      </w:r>
      <w:r>
        <w:t>выш</w:t>
      </w:r>
      <w:r w:rsidRPr="0022428E">
        <w:t xml:space="preserve">е оценки на </w:t>
      </w:r>
      <w:r>
        <w:t>18</w:t>
      </w:r>
      <w:r w:rsidRPr="0022428E">
        <w:t xml:space="preserve"> %.</w:t>
      </w:r>
    </w:p>
    <w:p w:rsidR="00827E7F" w:rsidRDefault="00827E7F" w:rsidP="00827E7F">
      <w:pPr>
        <w:pStyle w:val="30"/>
        <w:tabs>
          <w:tab w:val="left" w:pos="851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22428E">
        <w:rPr>
          <w:sz w:val="24"/>
          <w:szCs w:val="24"/>
        </w:rPr>
        <w:t>Среднесписочная численность работающих за 20</w:t>
      </w:r>
      <w:r>
        <w:rPr>
          <w:sz w:val="24"/>
          <w:szCs w:val="24"/>
        </w:rPr>
        <w:t>22</w:t>
      </w:r>
      <w:r w:rsidRPr="0022428E">
        <w:rPr>
          <w:sz w:val="24"/>
          <w:szCs w:val="24"/>
        </w:rPr>
        <w:t xml:space="preserve"> год составила </w:t>
      </w:r>
      <w:r w:rsidRPr="002B3B6E">
        <w:rPr>
          <w:sz w:val="24"/>
          <w:szCs w:val="24"/>
        </w:rPr>
        <w:t>2,</w:t>
      </w:r>
      <w:r>
        <w:rPr>
          <w:sz w:val="24"/>
          <w:szCs w:val="24"/>
        </w:rPr>
        <w:t xml:space="preserve">741 </w:t>
      </w:r>
      <w:r w:rsidRPr="0022428E">
        <w:rPr>
          <w:sz w:val="24"/>
          <w:szCs w:val="24"/>
        </w:rPr>
        <w:t xml:space="preserve">тыс. человек, что </w:t>
      </w:r>
      <w:r>
        <w:rPr>
          <w:sz w:val="24"/>
          <w:szCs w:val="24"/>
        </w:rPr>
        <w:t>ниж</w:t>
      </w:r>
      <w:r w:rsidRPr="0022428E">
        <w:rPr>
          <w:sz w:val="24"/>
          <w:szCs w:val="24"/>
        </w:rPr>
        <w:t xml:space="preserve">е оценки на </w:t>
      </w:r>
      <w:r>
        <w:rPr>
          <w:sz w:val="24"/>
          <w:szCs w:val="24"/>
        </w:rPr>
        <w:t>5,5</w:t>
      </w:r>
      <w:r w:rsidRPr="0022428E">
        <w:rPr>
          <w:sz w:val="24"/>
          <w:szCs w:val="24"/>
        </w:rPr>
        <w:t xml:space="preserve">%. </w:t>
      </w:r>
    </w:p>
    <w:p w:rsidR="00827E7F" w:rsidRPr="0022428E" w:rsidRDefault="00827E7F" w:rsidP="00827E7F">
      <w:pPr>
        <w:pStyle w:val="30"/>
        <w:tabs>
          <w:tab w:val="left" w:pos="851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22428E">
        <w:rPr>
          <w:sz w:val="24"/>
          <w:szCs w:val="24"/>
        </w:rPr>
        <w:t>По состоянию на 01.01.20</w:t>
      </w:r>
      <w:r>
        <w:rPr>
          <w:sz w:val="24"/>
          <w:szCs w:val="24"/>
        </w:rPr>
        <w:t xml:space="preserve">23 </w:t>
      </w:r>
      <w:r w:rsidRPr="0022428E">
        <w:rPr>
          <w:sz w:val="24"/>
          <w:szCs w:val="24"/>
        </w:rPr>
        <w:t xml:space="preserve">г. уровень  регистрируемой  безработицы составил  </w:t>
      </w:r>
      <w:r>
        <w:rPr>
          <w:sz w:val="24"/>
          <w:szCs w:val="24"/>
        </w:rPr>
        <w:t xml:space="preserve">1,77 </w:t>
      </w:r>
      <w:r w:rsidRPr="0022428E">
        <w:rPr>
          <w:sz w:val="24"/>
          <w:szCs w:val="24"/>
        </w:rPr>
        <w:t>% к трудоспособному населению.</w:t>
      </w:r>
    </w:p>
    <w:p w:rsidR="00827E7F" w:rsidRPr="0022428E" w:rsidRDefault="00827E7F" w:rsidP="00827E7F">
      <w:pPr>
        <w:spacing w:line="360" w:lineRule="auto"/>
        <w:ind w:left="-120" w:right="-129"/>
        <w:jc w:val="both"/>
      </w:pPr>
      <w:r>
        <w:t xml:space="preserve">           </w:t>
      </w:r>
      <w:r w:rsidRPr="0022428E">
        <w:t>Большую роль и значение в социально-экономическом положении района занимает деятельность субъектов малого предпринимательства. В 20</w:t>
      </w:r>
      <w:r>
        <w:t>22</w:t>
      </w:r>
      <w:r w:rsidRPr="0022428E">
        <w:t xml:space="preserve"> году осуществляли  предпринимательскую деятельность </w:t>
      </w:r>
      <w:r>
        <w:t>45</w:t>
      </w:r>
      <w:r w:rsidRPr="0022428E">
        <w:t xml:space="preserve"> малых предприят</w:t>
      </w:r>
      <w:r w:rsidRPr="002B3B6E">
        <w:t>ий,</w:t>
      </w:r>
      <w:r w:rsidRPr="0022428E">
        <w:t xml:space="preserve"> что на </w:t>
      </w:r>
      <w:r>
        <w:t>6</w:t>
      </w:r>
      <w:r w:rsidRPr="0022428E">
        <w:t xml:space="preserve"> % </w:t>
      </w:r>
      <w:r>
        <w:t>ниж</w:t>
      </w:r>
      <w:r w:rsidRPr="0022428E">
        <w:t>е прогнозируемой оценки. Выручка от реализации продукции, работ, услуг предприятий малого бизнеса за 20</w:t>
      </w:r>
      <w:r>
        <w:t>22</w:t>
      </w:r>
      <w:r w:rsidRPr="0022428E">
        <w:t xml:space="preserve"> год составила </w:t>
      </w:r>
      <w:r>
        <w:t xml:space="preserve">687,99 </w:t>
      </w:r>
      <w:r w:rsidRPr="0022428E">
        <w:t xml:space="preserve">млн. рублей (что </w:t>
      </w:r>
      <w:r>
        <w:t>выш</w:t>
      </w:r>
      <w:r w:rsidRPr="0022428E">
        <w:t xml:space="preserve">е оценки на </w:t>
      </w:r>
      <w:r>
        <w:t>12,4</w:t>
      </w:r>
      <w:r w:rsidRPr="0022428E">
        <w:t xml:space="preserve"> %), что составляет </w:t>
      </w:r>
      <w:r>
        <w:t>26,18</w:t>
      </w:r>
      <w:r w:rsidRPr="0022428E">
        <w:t xml:space="preserve"> % от общего объема выручки от реализации продукции, работ, услуг по району.  </w:t>
      </w:r>
    </w:p>
    <w:p w:rsidR="00827E7F" w:rsidRPr="0022428E" w:rsidRDefault="00827E7F" w:rsidP="00827E7F">
      <w:pPr>
        <w:pStyle w:val="news"/>
        <w:spacing w:before="0" w:after="0" w:line="360" w:lineRule="auto"/>
        <w:ind w:left="0" w:right="-82" w:firstLine="567"/>
        <w:rPr>
          <w:rFonts w:ascii="Times New Roman" w:hAnsi="Times New Roman"/>
          <w:sz w:val="24"/>
          <w:szCs w:val="24"/>
        </w:rPr>
      </w:pPr>
      <w:r w:rsidRPr="0022428E">
        <w:rPr>
          <w:rFonts w:ascii="Times New Roman" w:hAnsi="Times New Roman"/>
          <w:sz w:val="24"/>
          <w:szCs w:val="24"/>
        </w:rPr>
        <w:t xml:space="preserve">Численность работников малых предприятий </w:t>
      </w:r>
      <w:r>
        <w:rPr>
          <w:rFonts w:ascii="Times New Roman" w:hAnsi="Times New Roman"/>
          <w:sz w:val="24"/>
          <w:szCs w:val="24"/>
        </w:rPr>
        <w:t>ниже</w:t>
      </w:r>
      <w:r w:rsidRPr="0022428E">
        <w:rPr>
          <w:rFonts w:ascii="Times New Roman" w:hAnsi="Times New Roman"/>
          <w:sz w:val="24"/>
          <w:szCs w:val="24"/>
        </w:rPr>
        <w:t xml:space="preserve"> уровня прошлого года  </w:t>
      </w:r>
      <w:r>
        <w:rPr>
          <w:rFonts w:ascii="Times New Roman" w:hAnsi="Times New Roman"/>
          <w:sz w:val="24"/>
          <w:szCs w:val="24"/>
        </w:rPr>
        <w:t>на 3,9%</w:t>
      </w:r>
      <w:r w:rsidRPr="0022428E">
        <w:rPr>
          <w:rFonts w:ascii="Times New Roman" w:hAnsi="Times New Roman"/>
          <w:sz w:val="24"/>
          <w:szCs w:val="24"/>
        </w:rPr>
        <w:t xml:space="preserve"> и  </w:t>
      </w:r>
      <w:r>
        <w:rPr>
          <w:rFonts w:ascii="Times New Roman" w:hAnsi="Times New Roman"/>
          <w:sz w:val="24"/>
          <w:szCs w:val="24"/>
        </w:rPr>
        <w:t>ниж</w:t>
      </w:r>
      <w:r w:rsidRPr="0022428E">
        <w:rPr>
          <w:rFonts w:ascii="Times New Roman" w:hAnsi="Times New Roman"/>
          <w:sz w:val="24"/>
          <w:szCs w:val="24"/>
        </w:rPr>
        <w:t>е прогнозируемого периода на</w:t>
      </w:r>
      <w:r>
        <w:rPr>
          <w:rFonts w:ascii="Times New Roman" w:hAnsi="Times New Roman"/>
          <w:sz w:val="24"/>
          <w:szCs w:val="24"/>
        </w:rPr>
        <w:t xml:space="preserve"> 7</w:t>
      </w:r>
      <w:r w:rsidRPr="0022428E">
        <w:rPr>
          <w:rFonts w:ascii="Times New Roman" w:hAnsi="Times New Roman"/>
          <w:sz w:val="24"/>
          <w:szCs w:val="24"/>
        </w:rPr>
        <w:t xml:space="preserve">%.  </w:t>
      </w:r>
    </w:p>
    <w:p w:rsidR="00827E7F" w:rsidRPr="0022428E" w:rsidRDefault="00827E7F" w:rsidP="00827E7F">
      <w:pPr>
        <w:spacing w:line="360" w:lineRule="auto"/>
        <w:ind w:firstLine="540"/>
        <w:jc w:val="both"/>
      </w:pPr>
      <w:r w:rsidRPr="0022428E">
        <w:t>Объем инвестиций в 20</w:t>
      </w:r>
      <w:r>
        <w:t xml:space="preserve">22 </w:t>
      </w:r>
      <w:r w:rsidRPr="0022428E">
        <w:t xml:space="preserve">году составил </w:t>
      </w:r>
      <w:r>
        <w:t>185,36</w:t>
      </w:r>
      <w:r w:rsidRPr="0022428E">
        <w:t xml:space="preserve"> млн. рублей, что в действующий ценах </w:t>
      </w:r>
      <w:r>
        <w:t>ниже</w:t>
      </w:r>
      <w:r w:rsidRPr="0022428E">
        <w:t xml:space="preserve"> 20</w:t>
      </w:r>
      <w:r>
        <w:t xml:space="preserve">21 </w:t>
      </w:r>
      <w:r w:rsidRPr="0022428E">
        <w:t xml:space="preserve">года на </w:t>
      </w:r>
      <w:r>
        <w:t xml:space="preserve">38% и ниже </w:t>
      </w:r>
      <w:r w:rsidRPr="0022428E">
        <w:t>прогноза 20</w:t>
      </w:r>
      <w:r>
        <w:t>22</w:t>
      </w:r>
      <w:r w:rsidRPr="0022428E">
        <w:t xml:space="preserve"> года на </w:t>
      </w:r>
      <w:r>
        <w:t>44</w:t>
      </w:r>
      <w:r w:rsidRPr="0022428E">
        <w:t xml:space="preserve">%. </w:t>
      </w:r>
    </w:p>
    <w:p w:rsidR="00827E7F" w:rsidRPr="0022428E" w:rsidRDefault="00827E7F" w:rsidP="00827E7F">
      <w:pPr>
        <w:pStyle w:val="af0"/>
        <w:spacing w:line="360" w:lineRule="auto"/>
        <w:ind w:firstLine="539"/>
        <w:rPr>
          <w:sz w:val="24"/>
        </w:rPr>
      </w:pPr>
      <w:r w:rsidRPr="0022428E">
        <w:rPr>
          <w:sz w:val="24"/>
        </w:rPr>
        <w:t>Оборот розничной торговли за 20</w:t>
      </w:r>
      <w:r>
        <w:rPr>
          <w:sz w:val="24"/>
        </w:rPr>
        <w:t>22</w:t>
      </w:r>
      <w:r w:rsidRPr="0022428E">
        <w:rPr>
          <w:sz w:val="24"/>
        </w:rPr>
        <w:t xml:space="preserve"> год, включая сокрытый оборот, оборот рынков и неучтенных предприятий составил </w:t>
      </w:r>
      <w:r>
        <w:rPr>
          <w:sz w:val="24"/>
        </w:rPr>
        <w:t xml:space="preserve"> 1092,04</w:t>
      </w:r>
      <w:r w:rsidRPr="0022428E">
        <w:rPr>
          <w:sz w:val="24"/>
        </w:rPr>
        <w:t xml:space="preserve"> млн. руб., что в действующих ценах </w:t>
      </w:r>
      <w:r>
        <w:rPr>
          <w:sz w:val="24"/>
        </w:rPr>
        <w:t>выш</w:t>
      </w:r>
      <w:r w:rsidRPr="0022428E">
        <w:rPr>
          <w:sz w:val="24"/>
        </w:rPr>
        <w:t xml:space="preserve">е на </w:t>
      </w:r>
      <w:r>
        <w:rPr>
          <w:sz w:val="24"/>
        </w:rPr>
        <w:t>17,44</w:t>
      </w:r>
      <w:r w:rsidRPr="0022428E">
        <w:rPr>
          <w:sz w:val="24"/>
        </w:rPr>
        <w:t xml:space="preserve"> %, чем за 20</w:t>
      </w:r>
      <w:r>
        <w:rPr>
          <w:sz w:val="24"/>
        </w:rPr>
        <w:t xml:space="preserve">21 год и </w:t>
      </w:r>
      <w:r w:rsidRPr="00722DCE">
        <w:rPr>
          <w:sz w:val="24"/>
        </w:rPr>
        <w:t xml:space="preserve">ниже оценки на </w:t>
      </w:r>
      <w:r>
        <w:rPr>
          <w:sz w:val="24"/>
        </w:rPr>
        <w:t>1</w:t>
      </w:r>
      <w:r w:rsidRPr="0022428E">
        <w:rPr>
          <w:sz w:val="24"/>
        </w:rPr>
        <w:t xml:space="preserve"> %.</w:t>
      </w:r>
    </w:p>
    <w:p w:rsidR="00827E7F" w:rsidRPr="0022428E" w:rsidRDefault="00827E7F" w:rsidP="00827E7F">
      <w:pPr>
        <w:pStyle w:val="af0"/>
        <w:spacing w:line="360" w:lineRule="auto"/>
        <w:ind w:firstLine="360"/>
        <w:jc w:val="right"/>
        <w:rPr>
          <w:sz w:val="24"/>
        </w:rPr>
      </w:pPr>
      <w:r w:rsidRPr="0022428E">
        <w:rPr>
          <w:sz w:val="24"/>
        </w:rPr>
        <w:t>Таблица 1</w:t>
      </w:r>
    </w:p>
    <w:p w:rsidR="00827E7F" w:rsidRDefault="00827E7F" w:rsidP="00827E7F">
      <w:pPr>
        <w:pStyle w:val="af0"/>
        <w:spacing w:line="360" w:lineRule="auto"/>
        <w:jc w:val="center"/>
        <w:rPr>
          <w:sz w:val="24"/>
        </w:rPr>
      </w:pPr>
      <w:r w:rsidRPr="0022428E">
        <w:rPr>
          <w:sz w:val="24"/>
        </w:rPr>
        <w:t>Анализ выполнения основных социально-экономических показателей Зиминского района в 20</w:t>
      </w:r>
      <w:r>
        <w:rPr>
          <w:sz w:val="24"/>
        </w:rPr>
        <w:t>22</w:t>
      </w:r>
      <w:r w:rsidRPr="0022428E">
        <w:rPr>
          <w:sz w:val="24"/>
        </w:rPr>
        <w:t xml:space="preserve"> году</w:t>
      </w:r>
    </w:p>
    <w:p w:rsidR="00827E7F" w:rsidRPr="0022428E" w:rsidRDefault="00827E7F" w:rsidP="00827E7F">
      <w:pPr>
        <w:pStyle w:val="af0"/>
        <w:spacing w:line="360" w:lineRule="auto"/>
        <w:jc w:val="center"/>
        <w:rPr>
          <w:sz w:val="24"/>
        </w:rPr>
      </w:pPr>
    </w:p>
    <w:tbl>
      <w:tblPr>
        <w:tblW w:w="10206" w:type="dxa"/>
        <w:tblInd w:w="-318" w:type="dxa"/>
        <w:tblLayout w:type="fixed"/>
        <w:tblLook w:val="04A0"/>
      </w:tblPr>
      <w:tblGrid>
        <w:gridCol w:w="3970"/>
        <w:gridCol w:w="992"/>
        <w:gridCol w:w="1134"/>
        <w:gridCol w:w="1134"/>
        <w:gridCol w:w="992"/>
        <w:gridCol w:w="992"/>
        <w:gridCol w:w="992"/>
      </w:tblGrid>
      <w:tr w:rsidR="00827E7F" w:rsidRPr="0022428E" w:rsidTr="00053CA5">
        <w:trPr>
          <w:trHeight w:val="21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F" w:rsidRPr="0022428E" w:rsidRDefault="00827E7F" w:rsidP="00053CA5">
            <w:pPr>
              <w:jc w:val="center"/>
            </w:pPr>
            <w:bookmarkStart w:id="0" w:name="RANGE!A1:I38"/>
            <w:r w:rsidRPr="0022428E">
              <w:t xml:space="preserve">Показатели </w:t>
            </w:r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F" w:rsidRPr="0022428E" w:rsidRDefault="00827E7F" w:rsidP="00053CA5">
            <w:pPr>
              <w:ind w:left="-120" w:right="-96"/>
              <w:jc w:val="center"/>
            </w:pPr>
            <w:r w:rsidRPr="0022428E">
              <w:t xml:space="preserve">Ед. </w:t>
            </w:r>
          </w:p>
          <w:p w:rsidR="00827E7F" w:rsidRPr="0022428E" w:rsidRDefault="00827E7F" w:rsidP="00053CA5">
            <w:pPr>
              <w:ind w:left="-120" w:right="-96"/>
              <w:jc w:val="center"/>
            </w:pPr>
            <w:r w:rsidRPr="0022428E">
              <w:t>измер.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722DCE" w:rsidRDefault="00827E7F" w:rsidP="00053CA5">
            <w:pPr>
              <w:ind w:left="-120" w:right="-129"/>
              <w:jc w:val="center"/>
            </w:pPr>
            <w:r w:rsidRPr="00722DCE">
              <w:t>202</w:t>
            </w:r>
            <w:r>
              <w:t>1</w:t>
            </w:r>
            <w:r w:rsidRPr="00722DCE">
              <w:t>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 w:rsidRPr="0022428E">
              <w:t>20</w:t>
            </w:r>
            <w:r>
              <w:t>22</w:t>
            </w:r>
            <w:r w:rsidRPr="0022428E"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 w:rsidRPr="0022428E">
              <w:t xml:space="preserve">% </w:t>
            </w:r>
          </w:p>
          <w:p w:rsidR="00827E7F" w:rsidRPr="0022428E" w:rsidRDefault="00827E7F" w:rsidP="00053CA5">
            <w:pPr>
              <w:ind w:left="-120" w:right="-129"/>
              <w:jc w:val="center"/>
            </w:pPr>
            <w:r w:rsidRPr="0022428E">
              <w:t>вып.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 w:rsidRPr="0022428E">
              <w:t>20</w:t>
            </w:r>
            <w:r>
              <w:t>22</w:t>
            </w:r>
            <w:r w:rsidRPr="0022428E">
              <w:t xml:space="preserve">/ </w:t>
            </w:r>
          </w:p>
          <w:p w:rsidR="00827E7F" w:rsidRPr="0022428E" w:rsidRDefault="00827E7F" w:rsidP="00053CA5">
            <w:pPr>
              <w:ind w:left="-120" w:right="-129"/>
              <w:jc w:val="center"/>
            </w:pPr>
            <w:r w:rsidRPr="0022428E">
              <w:t>20</w:t>
            </w:r>
            <w:r>
              <w:t>21</w:t>
            </w:r>
          </w:p>
        </w:tc>
      </w:tr>
      <w:tr w:rsidR="00827E7F" w:rsidRPr="0022428E" w:rsidTr="00053CA5">
        <w:trPr>
          <w:trHeight w:val="2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7F" w:rsidRPr="0022428E" w:rsidRDefault="00827E7F" w:rsidP="00053CA5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7F" w:rsidRPr="0022428E" w:rsidRDefault="00827E7F" w:rsidP="00053CA5">
            <w:pPr>
              <w:ind w:left="-120" w:right="-9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 w:rsidRPr="0022428E"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 w:rsidRPr="0022428E">
              <w:t>оценка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 w:rsidRPr="00507D91">
              <w:t>факт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7F" w:rsidRPr="0022428E" w:rsidRDefault="00827E7F" w:rsidP="00053CA5">
            <w:pPr>
              <w:ind w:left="-120" w:right="-129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7F" w:rsidRPr="0022428E" w:rsidRDefault="00827E7F" w:rsidP="00053CA5">
            <w:pPr>
              <w:ind w:left="-120" w:right="-129"/>
            </w:pPr>
          </w:p>
        </w:tc>
      </w:tr>
      <w:tr w:rsidR="00827E7F" w:rsidRPr="0022428E" w:rsidTr="00053CA5">
        <w:trPr>
          <w:trHeight w:val="60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7F" w:rsidRPr="0022428E" w:rsidRDefault="00827E7F" w:rsidP="00053CA5">
            <w:r w:rsidRPr="0022428E">
              <w:t>Выручка от реализации продукции, работ, услуг по полному кругу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E7F" w:rsidRPr="0022428E" w:rsidRDefault="00827E7F" w:rsidP="00053CA5">
            <w:pPr>
              <w:ind w:left="-120" w:right="-96"/>
              <w:jc w:val="center"/>
            </w:pPr>
            <w:r w:rsidRPr="0022428E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E7F" w:rsidRPr="00D04B57" w:rsidRDefault="00827E7F" w:rsidP="00053CA5">
            <w:pPr>
              <w:ind w:right="-108"/>
              <w:jc w:val="center"/>
            </w:pPr>
            <w:r>
              <w:t>2518,512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E7F" w:rsidRPr="002B0F78" w:rsidRDefault="00827E7F" w:rsidP="00053CA5">
            <w:pPr>
              <w:ind w:left="-120" w:right="-129"/>
              <w:jc w:val="center"/>
            </w:pPr>
            <w:r>
              <w:t>2596,49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2627,94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E7F" w:rsidRPr="000B71C0" w:rsidRDefault="00827E7F" w:rsidP="00053CA5">
            <w:pPr>
              <w:ind w:left="-120" w:right="-129"/>
              <w:jc w:val="center"/>
              <w:rPr>
                <w:highlight w:val="yellow"/>
              </w:rPr>
            </w:pPr>
            <w:r w:rsidRPr="00BD5540"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E7F" w:rsidRPr="004A0BD3" w:rsidRDefault="00827E7F" w:rsidP="00053CA5">
            <w:pPr>
              <w:ind w:left="-120" w:right="-129"/>
              <w:jc w:val="center"/>
            </w:pPr>
            <w:r>
              <w:t>104,3</w:t>
            </w:r>
          </w:p>
        </w:tc>
      </w:tr>
      <w:tr w:rsidR="00827E7F" w:rsidRPr="0022428E" w:rsidTr="00053CA5">
        <w:trPr>
          <w:trHeight w:val="131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F" w:rsidRPr="0022428E" w:rsidRDefault="00827E7F" w:rsidP="00053CA5">
            <w:pPr>
              <w:ind w:left="-120" w:right="-96"/>
              <w:rPr>
                <w:i/>
                <w:iCs/>
              </w:rPr>
            </w:pPr>
            <w:r w:rsidRPr="0022428E">
              <w:rPr>
                <w:i/>
                <w:iCs/>
              </w:rPr>
              <w:t xml:space="preserve"> в том числе по видам экономической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  <w:rPr>
                <w:i/>
                <w:iCs/>
              </w:rPr>
            </w:pPr>
            <w:r w:rsidRPr="0022428E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  <w:rPr>
                <w:highlight w:val="yellow"/>
              </w:rPr>
            </w:pPr>
          </w:p>
        </w:tc>
      </w:tr>
      <w:tr w:rsidR="00827E7F" w:rsidRPr="0022428E" w:rsidTr="00053CA5">
        <w:trPr>
          <w:trHeight w:val="2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F" w:rsidRPr="0022428E" w:rsidRDefault="00827E7F" w:rsidP="00053CA5">
            <w:r w:rsidRPr="0022428E">
              <w:t xml:space="preserve"> -  сельское хозяйство;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96"/>
              <w:jc w:val="center"/>
            </w:pPr>
            <w:r w:rsidRPr="0022428E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08" w:right="-108"/>
              <w:jc w:val="center"/>
            </w:pPr>
            <w:r>
              <w:t>1868,00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047BF0" w:rsidRDefault="00827E7F" w:rsidP="00053CA5">
            <w:pPr>
              <w:ind w:right="-129"/>
            </w:pPr>
            <w:r>
              <w:t>1858,42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1876,28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4A0BD3" w:rsidRDefault="00827E7F" w:rsidP="00053CA5">
            <w:pPr>
              <w:ind w:left="-120" w:right="-129"/>
              <w:jc w:val="center"/>
            </w:pPr>
            <w: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0B71C0" w:rsidRDefault="00827E7F" w:rsidP="00053CA5">
            <w:pPr>
              <w:ind w:left="-120" w:right="-129"/>
              <w:jc w:val="center"/>
              <w:rPr>
                <w:highlight w:val="yellow"/>
              </w:rPr>
            </w:pPr>
            <w:r w:rsidRPr="00BD5540">
              <w:t>100,4</w:t>
            </w:r>
          </w:p>
        </w:tc>
      </w:tr>
      <w:tr w:rsidR="00827E7F" w:rsidRPr="0022428E" w:rsidTr="00053CA5">
        <w:trPr>
          <w:trHeight w:val="1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F" w:rsidRPr="0022428E" w:rsidRDefault="00827E7F" w:rsidP="00053CA5">
            <w:r w:rsidRPr="0022428E">
              <w:t xml:space="preserve"> - добыча полезных ископаемых;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96"/>
              <w:jc w:val="center"/>
            </w:pPr>
            <w:r w:rsidRPr="0022428E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7F" w:rsidRPr="0022428E" w:rsidRDefault="00827E7F" w:rsidP="00053CA5">
            <w:pPr>
              <w:ind w:right="-108"/>
            </w:pPr>
            <w:r>
              <w:t>77,49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B0F78" w:rsidRDefault="00827E7F" w:rsidP="00053CA5">
            <w:pPr>
              <w:ind w:left="-120" w:right="-129"/>
              <w:jc w:val="center"/>
            </w:pPr>
            <w:r>
              <w:t>106,65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153,36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4A0BD3" w:rsidRDefault="00827E7F" w:rsidP="00053CA5">
            <w:pPr>
              <w:ind w:left="-120" w:right="-129"/>
              <w:jc w:val="center"/>
            </w:pPr>
            <w:r>
              <w:t>143,8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4A0BD3" w:rsidRDefault="00827E7F" w:rsidP="00053CA5">
            <w:pPr>
              <w:ind w:left="-120" w:right="-129"/>
              <w:jc w:val="center"/>
            </w:pPr>
            <w:r>
              <w:t>198</w:t>
            </w:r>
          </w:p>
        </w:tc>
      </w:tr>
      <w:tr w:rsidR="00827E7F" w:rsidRPr="0022428E" w:rsidTr="00053CA5">
        <w:trPr>
          <w:trHeight w:val="4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7F" w:rsidRPr="0022428E" w:rsidRDefault="00827E7F" w:rsidP="00145205">
            <w:r w:rsidRPr="0022428E">
              <w:t xml:space="preserve">- </w:t>
            </w:r>
            <w:r>
              <w:t>обеспечение электрической энергией, газом и паром</w:t>
            </w:r>
            <w:r w:rsidRPr="0022428E">
              <w:t>;</w:t>
            </w:r>
            <w:r>
              <w:t xml:space="preserve"> кондиционирование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7F" w:rsidRPr="0022428E" w:rsidRDefault="00827E7F" w:rsidP="00053CA5">
            <w:pPr>
              <w:ind w:left="-120" w:right="-96"/>
              <w:jc w:val="center"/>
            </w:pPr>
            <w:r w:rsidRPr="0022428E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7F" w:rsidRPr="0022428E" w:rsidRDefault="00827E7F" w:rsidP="00053CA5">
            <w:pPr>
              <w:ind w:right="-108"/>
              <w:jc w:val="center"/>
            </w:pPr>
            <w:r>
              <w:t>83,01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91,64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67,37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7F" w:rsidRPr="004A0BD3" w:rsidRDefault="00827E7F" w:rsidP="00053CA5">
            <w:pPr>
              <w:ind w:left="-120" w:right="-129"/>
              <w:jc w:val="center"/>
            </w:pPr>
            <w:r>
              <w:t>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7F" w:rsidRPr="004A0BD3" w:rsidRDefault="00827E7F" w:rsidP="00053CA5">
            <w:pPr>
              <w:ind w:left="-120" w:right="-129"/>
              <w:jc w:val="center"/>
            </w:pPr>
            <w:r>
              <w:t>81,2</w:t>
            </w:r>
          </w:p>
        </w:tc>
      </w:tr>
      <w:tr w:rsidR="00827E7F" w:rsidRPr="0022428E" w:rsidTr="00053CA5">
        <w:trPr>
          <w:trHeight w:val="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7F" w:rsidRPr="0022428E" w:rsidRDefault="00827E7F" w:rsidP="00145205">
            <w: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7F" w:rsidRPr="0022428E" w:rsidRDefault="00827E7F" w:rsidP="00053CA5">
            <w:pPr>
              <w:ind w:left="-120" w:right="-96"/>
              <w:jc w:val="center"/>
            </w:pPr>
            <w:r w:rsidRPr="0022428E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7F" w:rsidRDefault="00827E7F" w:rsidP="00053CA5">
            <w:pPr>
              <w:ind w:right="-108"/>
              <w:jc w:val="center"/>
            </w:pPr>
            <w:r>
              <w:t>15,02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7F" w:rsidRDefault="00827E7F" w:rsidP="00053CA5">
            <w:pPr>
              <w:ind w:left="-120" w:right="-129"/>
              <w:jc w:val="center"/>
            </w:pPr>
            <w:r>
              <w:t>15,47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7F" w:rsidRDefault="00827E7F" w:rsidP="00053CA5">
            <w:pPr>
              <w:ind w:left="-120" w:right="-129"/>
              <w:jc w:val="center"/>
            </w:pPr>
            <w:r>
              <w:t>16,65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7F" w:rsidRDefault="00827E7F" w:rsidP="00053CA5">
            <w:pPr>
              <w:ind w:left="-120" w:right="-129"/>
              <w:jc w:val="center"/>
            </w:pPr>
            <w:r>
              <w:t>107,6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7F" w:rsidRDefault="00827E7F" w:rsidP="00053CA5">
            <w:pPr>
              <w:ind w:left="-120" w:right="-129"/>
              <w:jc w:val="center"/>
            </w:pPr>
            <w:r>
              <w:t>111</w:t>
            </w:r>
          </w:p>
        </w:tc>
      </w:tr>
      <w:tr w:rsidR="00827E7F" w:rsidRPr="0022428E" w:rsidTr="00053CA5">
        <w:trPr>
          <w:trHeight w:val="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F" w:rsidRPr="0022428E" w:rsidRDefault="00827E7F" w:rsidP="00053CA5">
            <w:r w:rsidRPr="0022428E">
              <w:lastRenderedPageBreak/>
              <w:t xml:space="preserve"> -  торговля;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96"/>
              <w:jc w:val="center"/>
            </w:pPr>
            <w:r w:rsidRPr="0022428E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7F" w:rsidRPr="0022428E" w:rsidRDefault="00827E7F" w:rsidP="00053CA5">
            <w:pPr>
              <w:ind w:right="-108"/>
            </w:pPr>
            <w:r>
              <w:t>212,09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252,35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238,13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4A0BD3" w:rsidRDefault="00827E7F" w:rsidP="00053CA5">
            <w:pPr>
              <w:ind w:left="-120" w:right="-129"/>
              <w:jc w:val="center"/>
            </w:pPr>
            <w:r>
              <w:t>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4A0BD3" w:rsidRDefault="00827E7F" w:rsidP="00053CA5">
            <w:pPr>
              <w:ind w:left="-120" w:right="-129"/>
              <w:jc w:val="center"/>
            </w:pPr>
            <w:r>
              <w:t>112,3</w:t>
            </w:r>
          </w:p>
        </w:tc>
      </w:tr>
      <w:tr w:rsidR="00827E7F" w:rsidRPr="0022428E" w:rsidTr="00053CA5">
        <w:trPr>
          <w:trHeight w:val="1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F" w:rsidRPr="0022428E" w:rsidRDefault="00827E7F" w:rsidP="00053CA5">
            <w:r w:rsidRPr="0022428E">
              <w:t xml:space="preserve"> -  транспорти</w:t>
            </w:r>
            <w:r>
              <w:t>ровка и хранение</w:t>
            </w:r>
            <w:r w:rsidRPr="0022428E"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96"/>
              <w:jc w:val="center"/>
            </w:pPr>
            <w:r w:rsidRPr="0022428E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7F" w:rsidRPr="0022428E" w:rsidRDefault="00827E7F" w:rsidP="00053CA5">
            <w:pPr>
              <w:ind w:right="-108"/>
            </w:pPr>
            <w:r>
              <w:t>261,59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56647F" w:rsidRDefault="00827E7F" w:rsidP="00053CA5">
            <w:pPr>
              <w:ind w:left="-120" w:right="-129"/>
              <w:jc w:val="center"/>
            </w:pPr>
            <w:r>
              <w:t>269,85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274,40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4A0BD3" w:rsidRDefault="00827E7F" w:rsidP="00053CA5">
            <w:pPr>
              <w:ind w:left="-120" w:right="-129"/>
              <w:jc w:val="center"/>
            </w:pPr>
            <w: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4A0BD3" w:rsidRDefault="00827E7F" w:rsidP="00053CA5">
            <w:pPr>
              <w:ind w:left="-120" w:right="-129"/>
              <w:jc w:val="center"/>
            </w:pPr>
            <w:r>
              <w:t>105</w:t>
            </w:r>
          </w:p>
        </w:tc>
      </w:tr>
      <w:tr w:rsidR="00827E7F" w:rsidRPr="0022428E" w:rsidTr="00053CA5">
        <w:trPr>
          <w:trHeight w:val="1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F" w:rsidRPr="0022428E" w:rsidRDefault="00827E7F" w:rsidP="00053CA5">
            <w:r w:rsidRPr="0022428E">
              <w:t xml:space="preserve"> -  прочие.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96"/>
              <w:jc w:val="center"/>
            </w:pPr>
            <w:r w:rsidRPr="0022428E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7F" w:rsidRPr="0022428E" w:rsidRDefault="00827E7F" w:rsidP="00053CA5">
            <w:pPr>
              <w:ind w:right="-108"/>
            </w:pPr>
            <w:r>
              <w:t>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445758" w:rsidRDefault="00827E7F" w:rsidP="00053CA5">
            <w:pPr>
              <w:ind w:left="-120" w:right="-129"/>
              <w:jc w:val="center"/>
            </w:pPr>
            <w:r>
              <w:t>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445758" w:rsidRDefault="00827E7F" w:rsidP="00053CA5">
            <w:pPr>
              <w:ind w:left="-120" w:right="-129"/>
              <w:jc w:val="center"/>
            </w:pPr>
            <w:r>
              <w:t>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445758" w:rsidRDefault="00827E7F" w:rsidP="00053CA5">
            <w:pPr>
              <w:ind w:left="-120" w:right="-129"/>
              <w:jc w:val="center"/>
            </w:pPr>
            <w: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445758" w:rsidRDefault="00827E7F" w:rsidP="00053CA5">
            <w:pPr>
              <w:ind w:left="-120" w:right="-129"/>
              <w:jc w:val="center"/>
            </w:pPr>
            <w:r>
              <w:t>132</w:t>
            </w:r>
          </w:p>
        </w:tc>
      </w:tr>
      <w:tr w:rsidR="00827E7F" w:rsidRPr="0022428E" w:rsidTr="00053CA5">
        <w:trPr>
          <w:trHeight w:val="2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F" w:rsidRPr="0022428E" w:rsidRDefault="00827E7F" w:rsidP="00053CA5">
            <w:r w:rsidRPr="0022428E">
              <w:t xml:space="preserve">Выручка от реализации продукции, работ, услуг предприятий малого бизнеса (с учетом микропредприятий)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96"/>
              <w:jc w:val="center"/>
            </w:pPr>
            <w:r w:rsidRPr="0022428E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551,37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612,35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687,99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0B71C0" w:rsidRDefault="00827E7F" w:rsidP="00053CA5">
            <w:pPr>
              <w:ind w:left="-120" w:right="-129"/>
              <w:jc w:val="center"/>
              <w:rPr>
                <w:highlight w:val="yellow"/>
              </w:rPr>
            </w:pPr>
            <w:r w:rsidRPr="00392257">
              <w:t>112,4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4A0BD3" w:rsidRDefault="00827E7F" w:rsidP="00053CA5">
            <w:pPr>
              <w:ind w:left="-120" w:right="-129"/>
              <w:jc w:val="center"/>
            </w:pPr>
            <w:r>
              <w:t>125</w:t>
            </w:r>
          </w:p>
        </w:tc>
      </w:tr>
      <w:tr w:rsidR="00827E7F" w:rsidRPr="0022428E" w:rsidTr="00053CA5">
        <w:trPr>
          <w:trHeight w:val="3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F" w:rsidRPr="0022428E" w:rsidRDefault="00827E7F" w:rsidP="00053CA5">
            <w:r w:rsidRPr="0022428E">
              <w:t xml:space="preserve">Прибыль (убыток) до налогообложения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96"/>
              <w:jc w:val="center"/>
            </w:pPr>
            <w:r w:rsidRPr="0022428E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B3B6E" w:rsidRDefault="00827E7F" w:rsidP="00053CA5">
            <w:pPr>
              <w:ind w:left="-120" w:right="-129"/>
              <w:jc w:val="center"/>
            </w:pPr>
            <w:r>
              <w:t>147,59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0B71C0" w:rsidRDefault="00827E7F" w:rsidP="00053CA5">
            <w:pPr>
              <w:ind w:left="-120" w:right="-129"/>
              <w:jc w:val="center"/>
            </w:pPr>
            <w:r>
              <w:t>87,45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219,03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E642B" w:rsidRDefault="00827E7F" w:rsidP="00053CA5">
            <w:pPr>
              <w:ind w:left="-120" w:right="-129"/>
              <w:jc w:val="center"/>
            </w:pPr>
            <w:r>
              <w:t>в 2,5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4A0BD3" w:rsidRDefault="00827E7F" w:rsidP="00053CA5">
            <w:pPr>
              <w:ind w:left="-120" w:right="-129"/>
              <w:jc w:val="center"/>
            </w:pPr>
            <w:r>
              <w:t>148,4</w:t>
            </w:r>
          </w:p>
        </w:tc>
      </w:tr>
      <w:tr w:rsidR="00827E7F" w:rsidRPr="0022428E" w:rsidTr="00053CA5">
        <w:trPr>
          <w:trHeight w:val="1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F" w:rsidRPr="0022428E" w:rsidRDefault="00827E7F" w:rsidP="00053CA5">
            <w:r w:rsidRPr="0022428E">
              <w:t>Промышленное производство: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96"/>
              <w:jc w:val="center"/>
            </w:pPr>
            <w:r w:rsidRPr="0022428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E642B" w:rsidRDefault="00827E7F" w:rsidP="00053CA5">
            <w:pPr>
              <w:ind w:left="-120" w:right="-129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0B71C0" w:rsidRDefault="00827E7F" w:rsidP="00053CA5">
            <w:pPr>
              <w:ind w:left="-120" w:right="-129"/>
              <w:jc w:val="center"/>
              <w:rPr>
                <w:highlight w:val="yellow"/>
              </w:rPr>
            </w:pPr>
          </w:p>
        </w:tc>
      </w:tr>
      <w:tr w:rsidR="00827E7F" w:rsidRPr="0022428E" w:rsidTr="00053CA5">
        <w:trPr>
          <w:trHeight w:val="7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F" w:rsidRPr="0022428E" w:rsidRDefault="00827E7F" w:rsidP="00053CA5">
            <w:r w:rsidRPr="0022428E">
              <w:t xml:space="preserve"> - объем отгруженных товаров собственного производства, выполнение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96"/>
              <w:jc w:val="center"/>
            </w:pPr>
            <w:r w:rsidRPr="0022428E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C57B54" w:rsidRDefault="00827E7F" w:rsidP="00053CA5">
            <w:pPr>
              <w:ind w:left="-120" w:right="-129"/>
              <w:jc w:val="center"/>
            </w:pPr>
            <w:r w:rsidRPr="00C57B54">
              <w:t>175,51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B0F78" w:rsidRDefault="00827E7F" w:rsidP="00053CA5">
            <w:pPr>
              <w:ind w:left="-120" w:right="-129"/>
              <w:jc w:val="center"/>
            </w:pPr>
            <w:r>
              <w:t>213,74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237,38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E642B" w:rsidRDefault="00827E7F" w:rsidP="00053CA5">
            <w:pPr>
              <w:ind w:left="-120" w:right="-129"/>
              <w:jc w:val="center"/>
            </w:pPr>
            <w:r>
              <w:t>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E642B" w:rsidRDefault="00827E7F" w:rsidP="00053CA5">
            <w:pPr>
              <w:ind w:left="-120" w:right="-129"/>
              <w:jc w:val="center"/>
            </w:pPr>
            <w:r>
              <w:t>135,3</w:t>
            </w:r>
          </w:p>
        </w:tc>
      </w:tr>
      <w:tr w:rsidR="00827E7F" w:rsidRPr="0022428E" w:rsidTr="00053CA5">
        <w:trPr>
          <w:trHeight w:val="4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F" w:rsidRPr="0022428E" w:rsidRDefault="00827E7F" w:rsidP="00053CA5">
            <w:r w:rsidRPr="0022428E">
              <w:t xml:space="preserve"> - индекс промышленного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96"/>
              <w:jc w:val="center"/>
            </w:pPr>
            <w:r w:rsidRPr="0022428E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392257" w:rsidRDefault="00827E7F" w:rsidP="00053CA5">
            <w:pPr>
              <w:ind w:left="-120" w:right="-129"/>
              <w:jc w:val="center"/>
            </w:pPr>
            <w:r>
              <w:rPr>
                <w:sz w:val="22"/>
                <w:szCs w:val="22"/>
              </w:rPr>
              <w:t>142,3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392257" w:rsidRDefault="00827E7F" w:rsidP="00053CA5">
            <w:pPr>
              <w:ind w:left="-120" w:right="-129"/>
              <w:jc w:val="center"/>
            </w:pPr>
            <w:r w:rsidRPr="0039225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392257" w:rsidRDefault="00827E7F" w:rsidP="00053CA5">
            <w:pPr>
              <w:ind w:left="-120" w:right="-129"/>
              <w:jc w:val="center"/>
            </w:pPr>
            <w:r>
              <w:rPr>
                <w:sz w:val="22"/>
                <w:szCs w:val="22"/>
              </w:rPr>
              <w:t>118,2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392257" w:rsidRDefault="00827E7F" w:rsidP="00053CA5">
            <w:pPr>
              <w:ind w:left="-120" w:right="-129"/>
              <w:jc w:val="center"/>
            </w:pPr>
            <w:r w:rsidRPr="00392257">
              <w:rPr>
                <w:sz w:val="22"/>
                <w:szCs w:val="22"/>
              </w:rPr>
              <w:t>+1</w:t>
            </w:r>
            <w:r>
              <w:rPr>
                <w:sz w:val="22"/>
                <w:szCs w:val="22"/>
              </w:rPr>
              <w:t>8,2</w:t>
            </w:r>
            <w:r w:rsidRPr="00392257">
              <w:rPr>
                <w:sz w:val="22"/>
                <w:szCs w:val="22"/>
              </w:rPr>
              <w:t>п.п.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392257" w:rsidRDefault="00827E7F" w:rsidP="00053CA5">
            <w:pPr>
              <w:ind w:left="-120" w:right="-129"/>
              <w:jc w:val="center"/>
            </w:pPr>
            <w:r w:rsidRPr="0039225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24,1</w:t>
            </w:r>
            <w:r w:rsidRPr="00392257">
              <w:rPr>
                <w:sz w:val="22"/>
                <w:szCs w:val="22"/>
              </w:rPr>
              <w:t xml:space="preserve"> п.п.</w:t>
            </w:r>
          </w:p>
        </w:tc>
      </w:tr>
      <w:tr w:rsidR="00827E7F" w:rsidRPr="0022428E" w:rsidTr="00053CA5">
        <w:trPr>
          <w:trHeight w:val="2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F" w:rsidRPr="0022428E" w:rsidRDefault="00827E7F" w:rsidP="00053CA5">
            <w:r w:rsidRPr="0022428E">
              <w:t>Сельское хозяйство: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96"/>
              <w:jc w:val="center"/>
            </w:pPr>
            <w:r w:rsidRPr="0022428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 w:rsidRPr="0022428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 w:rsidRPr="0022428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 w:rsidRPr="0022428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0B71C0" w:rsidRDefault="00827E7F" w:rsidP="00053CA5">
            <w:pPr>
              <w:ind w:left="-120" w:right="-129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0B71C0" w:rsidRDefault="00827E7F" w:rsidP="00053CA5">
            <w:pPr>
              <w:ind w:left="-120" w:right="-129"/>
              <w:jc w:val="center"/>
              <w:rPr>
                <w:highlight w:val="yellow"/>
              </w:rPr>
            </w:pPr>
          </w:p>
        </w:tc>
      </w:tr>
      <w:tr w:rsidR="00827E7F" w:rsidRPr="00807CC7" w:rsidTr="00053CA5">
        <w:trPr>
          <w:trHeight w:val="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F" w:rsidRPr="0022428E" w:rsidRDefault="00827E7F" w:rsidP="00053CA5">
            <w:r w:rsidRPr="0022428E">
              <w:t xml:space="preserve"> -  валовый выпуск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96"/>
              <w:jc w:val="center"/>
            </w:pPr>
            <w:r w:rsidRPr="0022428E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2584,455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7077A9" w:rsidRDefault="00827E7F" w:rsidP="00053CA5">
            <w:pPr>
              <w:ind w:left="-120" w:right="-129"/>
              <w:jc w:val="center"/>
            </w:pPr>
            <w:r>
              <w:t>2587,039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2904,973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1C4808" w:rsidRDefault="00827E7F" w:rsidP="00053CA5">
            <w:pPr>
              <w:ind w:left="-120" w:right="-129"/>
              <w:jc w:val="center"/>
            </w:pPr>
            <w:r>
              <w:t>112,3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1C4808" w:rsidRDefault="00827E7F" w:rsidP="00053CA5">
            <w:pPr>
              <w:ind w:left="-120" w:right="-129"/>
              <w:jc w:val="center"/>
            </w:pPr>
            <w:r>
              <w:t>112,4</w:t>
            </w:r>
          </w:p>
        </w:tc>
      </w:tr>
      <w:tr w:rsidR="00827E7F" w:rsidRPr="0022428E" w:rsidTr="00053CA5">
        <w:trPr>
          <w:trHeight w:val="3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F" w:rsidRPr="0022428E" w:rsidRDefault="00827E7F" w:rsidP="00053CA5">
            <w:r w:rsidRPr="0022428E">
              <w:t xml:space="preserve"> -  индекс физического объема в сельхозорганизациях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96"/>
              <w:jc w:val="center"/>
            </w:pPr>
            <w:r w:rsidRPr="0022428E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392257" w:rsidRDefault="00827E7F" w:rsidP="00053CA5">
            <w:pPr>
              <w:ind w:left="-120" w:right="-129"/>
              <w:jc w:val="center"/>
            </w:pPr>
            <w:r w:rsidRPr="00392257">
              <w:t>9</w:t>
            </w: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392257" w:rsidRDefault="00827E7F" w:rsidP="00053CA5">
            <w:pPr>
              <w:ind w:left="-120" w:right="-129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392257" w:rsidRDefault="00827E7F" w:rsidP="00053CA5">
            <w:pPr>
              <w:ind w:left="-120" w:right="-129"/>
              <w:jc w:val="center"/>
            </w:pPr>
            <w: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D824BA" w:rsidRDefault="00827E7F" w:rsidP="00053CA5">
            <w:pPr>
              <w:ind w:left="-120" w:right="-129"/>
              <w:jc w:val="center"/>
            </w:pPr>
            <w:r>
              <w:t xml:space="preserve">-4 </w:t>
            </w:r>
            <w:r w:rsidRPr="00D824BA">
              <w:t>п.п.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943D0B" w:rsidRDefault="00827E7F" w:rsidP="00053CA5">
            <w:pPr>
              <w:ind w:left="-120" w:right="-129"/>
              <w:jc w:val="center"/>
            </w:pPr>
            <w:r>
              <w:t>-3 п.п.</w:t>
            </w:r>
          </w:p>
        </w:tc>
      </w:tr>
      <w:tr w:rsidR="00827E7F" w:rsidRPr="0022428E" w:rsidTr="00053CA5">
        <w:trPr>
          <w:trHeight w:val="1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F" w:rsidRPr="0022428E" w:rsidRDefault="00827E7F" w:rsidP="00053CA5">
            <w:r w:rsidRPr="0022428E">
              <w:t>Торговля: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96"/>
              <w:jc w:val="center"/>
            </w:pPr>
            <w:r w:rsidRPr="0022428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 w:rsidRPr="0022428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 w:rsidRPr="0022428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 w:rsidRPr="0022428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0B71C0" w:rsidRDefault="00827E7F" w:rsidP="00053CA5">
            <w:pPr>
              <w:ind w:left="-120" w:right="-129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0B71C0" w:rsidRDefault="00827E7F" w:rsidP="00053CA5">
            <w:pPr>
              <w:ind w:left="-120" w:right="-129"/>
              <w:jc w:val="center"/>
              <w:rPr>
                <w:highlight w:val="yellow"/>
              </w:rPr>
            </w:pPr>
          </w:p>
        </w:tc>
      </w:tr>
      <w:tr w:rsidR="00827E7F" w:rsidRPr="0022428E" w:rsidTr="00053CA5">
        <w:trPr>
          <w:trHeight w:val="16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F" w:rsidRPr="0022428E" w:rsidRDefault="00827E7F" w:rsidP="00053CA5">
            <w:r w:rsidRPr="0022428E">
              <w:t xml:space="preserve"> -  розничный товарооборот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96"/>
              <w:jc w:val="center"/>
            </w:pPr>
            <w:r w:rsidRPr="0022428E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929,86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1103,745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1092,04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943D0B" w:rsidRDefault="00827E7F" w:rsidP="00053CA5">
            <w:pPr>
              <w:ind w:left="-120" w:right="-129"/>
              <w:jc w:val="center"/>
            </w:pPr>
            <w: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943D0B" w:rsidRDefault="00827E7F" w:rsidP="00053CA5">
            <w:pPr>
              <w:ind w:left="-120" w:right="-129"/>
              <w:jc w:val="center"/>
            </w:pPr>
            <w:r>
              <w:t>117,44</w:t>
            </w:r>
          </w:p>
        </w:tc>
      </w:tr>
      <w:tr w:rsidR="00827E7F" w:rsidRPr="0022428E" w:rsidTr="00053CA5">
        <w:trPr>
          <w:trHeight w:val="1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F" w:rsidRPr="0022428E" w:rsidRDefault="00827E7F" w:rsidP="00053CA5">
            <w:r w:rsidRPr="0022428E">
              <w:t>Малый бизнес: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96"/>
              <w:jc w:val="center"/>
            </w:pPr>
            <w:r w:rsidRPr="0022428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 w:rsidRPr="0022428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 w:rsidRPr="0022428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 w:rsidRPr="0022428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0B71C0" w:rsidRDefault="00827E7F" w:rsidP="00053CA5">
            <w:pPr>
              <w:ind w:left="-120" w:right="-129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0B71C0" w:rsidRDefault="00827E7F" w:rsidP="00053CA5">
            <w:pPr>
              <w:ind w:left="-120" w:right="-129"/>
              <w:jc w:val="center"/>
              <w:rPr>
                <w:highlight w:val="yellow"/>
              </w:rPr>
            </w:pPr>
          </w:p>
        </w:tc>
      </w:tr>
      <w:tr w:rsidR="00827E7F" w:rsidRPr="0022428E" w:rsidTr="00053CA5">
        <w:trPr>
          <w:trHeight w:val="5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F" w:rsidRPr="0022428E" w:rsidRDefault="00827E7F" w:rsidP="00053CA5">
            <w:r w:rsidRPr="0022428E">
              <w:t xml:space="preserve"> - число малых предприятий - всего (с учетом микропредприятий)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96"/>
              <w:jc w:val="center"/>
            </w:pPr>
            <w:r w:rsidRPr="0022428E"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807CC7" w:rsidRDefault="00827E7F" w:rsidP="00053CA5">
            <w:pPr>
              <w:ind w:left="-120" w:right="-129"/>
              <w:jc w:val="center"/>
            </w:pPr>
            <w: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807CC7" w:rsidRDefault="00827E7F" w:rsidP="00053CA5">
            <w:pPr>
              <w:ind w:left="-120" w:right="-107"/>
              <w:jc w:val="center"/>
            </w:pPr>
            <w:r>
              <w:t>92</w:t>
            </w:r>
          </w:p>
        </w:tc>
      </w:tr>
      <w:tr w:rsidR="00827E7F" w:rsidRPr="0022428E" w:rsidTr="00053CA5">
        <w:trPr>
          <w:trHeight w:val="9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F" w:rsidRPr="0022428E" w:rsidRDefault="00827E7F" w:rsidP="00053CA5">
            <w:r w:rsidRPr="0022428E">
              <w:t xml:space="preserve"> - удельный вес выручки предприятий малого бизнеса (с учетом микропредприятий) в выручке в целом по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96"/>
              <w:jc w:val="center"/>
            </w:pPr>
            <w:r w:rsidRPr="0022428E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21,892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4D366A" w:rsidRDefault="00827E7F" w:rsidP="00053CA5">
            <w:pPr>
              <w:ind w:left="-120" w:right="-129"/>
              <w:jc w:val="center"/>
            </w:pPr>
            <w:r>
              <w:t>23,583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26,179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57044D" w:rsidRDefault="00827E7F" w:rsidP="00053CA5">
            <w:pPr>
              <w:ind w:left="-120" w:right="-129"/>
              <w:jc w:val="center"/>
            </w:pPr>
            <w:r>
              <w:t xml:space="preserve">+2,6 </w:t>
            </w:r>
            <w:r w:rsidRPr="0057044D">
              <w:t>п.п.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57044D" w:rsidRDefault="00827E7F" w:rsidP="00053CA5">
            <w:pPr>
              <w:ind w:left="-120" w:right="-129"/>
              <w:jc w:val="center"/>
            </w:pPr>
            <w:r>
              <w:t xml:space="preserve">+ 4,3 </w:t>
            </w:r>
            <w:r w:rsidRPr="0057044D">
              <w:t>п.п.</w:t>
            </w:r>
          </w:p>
        </w:tc>
      </w:tr>
      <w:tr w:rsidR="00827E7F" w:rsidRPr="0022428E" w:rsidTr="00053CA5">
        <w:trPr>
          <w:trHeight w:val="3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F" w:rsidRPr="005446DE" w:rsidRDefault="00827E7F" w:rsidP="00053CA5">
            <w:pPr>
              <w:rPr>
                <w:highlight w:val="yellow"/>
              </w:rPr>
            </w:pPr>
            <w:r w:rsidRPr="00123558">
              <w:t>Число действующих микропредприятий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96"/>
              <w:jc w:val="center"/>
            </w:pPr>
            <w:r w:rsidRPr="0022428E"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  <w:rPr>
                <w:highlight w:val="yellow"/>
              </w:rPr>
            </w:pPr>
            <w:r w:rsidRPr="00392257"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807CC7" w:rsidRDefault="00827E7F" w:rsidP="00053CA5">
            <w:pPr>
              <w:ind w:left="-120" w:right="-129"/>
              <w:jc w:val="center"/>
            </w:pPr>
            <w:r>
              <w:t>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807CC7" w:rsidRDefault="00827E7F" w:rsidP="00053CA5">
            <w:pPr>
              <w:ind w:left="-120" w:right="-129"/>
              <w:jc w:val="center"/>
            </w:pPr>
            <w:r>
              <w:t>84,8</w:t>
            </w:r>
          </w:p>
        </w:tc>
      </w:tr>
      <w:tr w:rsidR="00827E7F" w:rsidRPr="0022428E" w:rsidTr="00053CA5">
        <w:trPr>
          <w:trHeight w:val="3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F" w:rsidRPr="0022428E" w:rsidRDefault="00827E7F" w:rsidP="00053CA5">
            <w:r w:rsidRPr="0022428E">
              <w:t>Объем инвестиций в основной капитал за счет всех источников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96"/>
              <w:jc w:val="center"/>
            </w:pPr>
            <w:r w:rsidRPr="0022428E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299,54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333,689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185,36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807CC7" w:rsidRDefault="00827E7F" w:rsidP="00053CA5">
            <w:pPr>
              <w:ind w:left="-120" w:right="-129"/>
              <w:jc w:val="center"/>
            </w:pPr>
            <w: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807CC7" w:rsidRDefault="00827E7F" w:rsidP="00053CA5">
            <w:pPr>
              <w:ind w:left="-120" w:right="-129"/>
              <w:jc w:val="center"/>
            </w:pPr>
            <w:r>
              <w:t>62</w:t>
            </w:r>
          </w:p>
        </w:tc>
      </w:tr>
      <w:tr w:rsidR="00827E7F" w:rsidRPr="0022428E" w:rsidTr="00053CA5">
        <w:trPr>
          <w:trHeight w:val="2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F" w:rsidRPr="0022428E" w:rsidRDefault="00827E7F" w:rsidP="00053CA5">
            <w:r w:rsidRPr="0022428E">
              <w:t>Численность постоянного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96"/>
              <w:jc w:val="center"/>
            </w:pPr>
            <w:r w:rsidRPr="0022428E">
              <w:t>тыс.чел.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12,096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807CC7" w:rsidRDefault="00827E7F" w:rsidP="00053CA5">
            <w:pPr>
              <w:ind w:left="-120" w:right="-129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807CC7" w:rsidRDefault="00827E7F" w:rsidP="00053CA5">
            <w:pPr>
              <w:ind w:left="-120" w:right="-129"/>
              <w:jc w:val="center"/>
            </w:pPr>
          </w:p>
        </w:tc>
      </w:tr>
      <w:tr w:rsidR="00827E7F" w:rsidRPr="0022428E" w:rsidTr="00053CA5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F" w:rsidRPr="0022428E" w:rsidRDefault="00827E7F" w:rsidP="00053CA5">
            <w:r w:rsidRPr="0022428E">
              <w:t>Среднесписочная численность работников по полному кругу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96"/>
              <w:jc w:val="center"/>
            </w:pPr>
            <w:r w:rsidRPr="0022428E">
              <w:t>тыс.чел.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4A78C6" w:rsidRDefault="00827E7F" w:rsidP="00053CA5">
            <w:pPr>
              <w:ind w:left="-120" w:right="-129"/>
              <w:jc w:val="center"/>
            </w:pPr>
            <w:r>
              <w:t>2,859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4A78C6" w:rsidRDefault="00827E7F" w:rsidP="00053CA5">
            <w:pPr>
              <w:ind w:left="-120" w:right="-129"/>
              <w:jc w:val="center"/>
            </w:pPr>
            <w:r>
              <w:t>2,902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B3B6E" w:rsidRDefault="00827E7F" w:rsidP="00053CA5">
            <w:pPr>
              <w:ind w:left="-120" w:right="-129"/>
              <w:jc w:val="center"/>
            </w:pPr>
            <w:r>
              <w:t>2,741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4A78C6" w:rsidRDefault="00827E7F" w:rsidP="00053CA5">
            <w:pPr>
              <w:ind w:left="-120" w:right="-129"/>
              <w:jc w:val="center"/>
            </w:pPr>
            <w: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4A78C6" w:rsidRDefault="00827E7F" w:rsidP="00053CA5">
            <w:pPr>
              <w:ind w:left="-120" w:right="-129"/>
              <w:jc w:val="center"/>
            </w:pPr>
            <w:r>
              <w:t>96</w:t>
            </w:r>
          </w:p>
        </w:tc>
      </w:tr>
      <w:tr w:rsidR="00827E7F" w:rsidRPr="0022428E" w:rsidTr="00053CA5">
        <w:trPr>
          <w:trHeight w:val="6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F" w:rsidRPr="0022428E" w:rsidRDefault="00827E7F" w:rsidP="00053CA5">
            <w:r w:rsidRPr="0022428E">
              <w:t xml:space="preserve"> - в том числе численность работников малых предприятий (с учетом микропредприятий)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96"/>
              <w:jc w:val="center"/>
            </w:pPr>
            <w:r w:rsidRPr="0022428E">
              <w:t>тыс.чел.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  <w:rPr>
                <w:highlight w:val="yellow"/>
              </w:rPr>
            </w:pPr>
            <w:r w:rsidRPr="006B35CA">
              <w:t>0,283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0,293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0,272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D824BA" w:rsidRDefault="00827E7F" w:rsidP="00053CA5">
            <w:pPr>
              <w:ind w:left="-120" w:right="-129"/>
              <w:jc w:val="center"/>
            </w:pPr>
            <w: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D824BA" w:rsidRDefault="00827E7F" w:rsidP="00053CA5">
            <w:pPr>
              <w:ind w:left="-120" w:right="-129"/>
              <w:jc w:val="center"/>
            </w:pPr>
            <w:r>
              <w:t>96,1</w:t>
            </w:r>
          </w:p>
        </w:tc>
      </w:tr>
      <w:tr w:rsidR="00827E7F" w:rsidRPr="0022428E" w:rsidTr="00053CA5">
        <w:trPr>
          <w:trHeight w:val="7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F" w:rsidRPr="0022428E" w:rsidRDefault="00827E7F" w:rsidP="00053CA5">
            <w:r w:rsidRPr="0022428E">
              <w:t>Уровень регистрируемой безработицы (к трудоспособному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96"/>
              <w:jc w:val="center"/>
            </w:pPr>
            <w:r w:rsidRPr="0022428E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D824BA" w:rsidRDefault="00827E7F" w:rsidP="00053CA5">
            <w:pPr>
              <w:ind w:left="-120" w:right="-129"/>
              <w:jc w:val="center"/>
            </w:pPr>
            <w:r>
              <w:t>- 0,27 п.п.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D824BA" w:rsidRDefault="00827E7F" w:rsidP="00053CA5">
            <w:pPr>
              <w:ind w:left="-120" w:right="-129"/>
              <w:jc w:val="center"/>
            </w:pPr>
            <w:r>
              <w:t>-0,27 п.п.</w:t>
            </w:r>
          </w:p>
        </w:tc>
      </w:tr>
      <w:tr w:rsidR="00827E7F" w:rsidRPr="0022428E" w:rsidTr="00053CA5">
        <w:trPr>
          <w:trHeight w:val="6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F" w:rsidRPr="0022428E" w:rsidRDefault="00827E7F" w:rsidP="00053CA5">
            <w:r w:rsidRPr="0022428E">
              <w:t>Среднемесячная начисленная заработная плата по полному кругу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96"/>
              <w:jc w:val="center"/>
            </w:pPr>
            <w:r w:rsidRPr="0022428E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33483,82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37492,3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38537,65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807CC7" w:rsidRDefault="00827E7F" w:rsidP="00053CA5">
            <w:pPr>
              <w:ind w:left="-120" w:right="-129"/>
              <w:jc w:val="center"/>
            </w:pPr>
            <w: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807CC7" w:rsidRDefault="00827E7F" w:rsidP="00053CA5">
            <w:pPr>
              <w:ind w:left="-120" w:right="-129"/>
              <w:jc w:val="center"/>
            </w:pPr>
            <w:r>
              <w:t>115,1</w:t>
            </w:r>
          </w:p>
        </w:tc>
      </w:tr>
      <w:tr w:rsidR="00827E7F" w:rsidRPr="0022428E" w:rsidTr="00053CA5">
        <w:trPr>
          <w:trHeight w:val="9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F" w:rsidRPr="0022428E" w:rsidRDefault="00827E7F" w:rsidP="00053CA5">
            <w:r w:rsidRPr="0022428E">
              <w:t>Среднемесячная начисленная заработная плата работников малых предприятий (с учетом микропредприятий)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96"/>
              <w:jc w:val="center"/>
            </w:pPr>
            <w:r w:rsidRPr="0022428E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20286,9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22053,45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27588,63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807CC7" w:rsidRDefault="00827E7F" w:rsidP="00053CA5">
            <w:pPr>
              <w:ind w:left="-120" w:right="-129"/>
              <w:jc w:val="center"/>
            </w:pPr>
            <w: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807CC7" w:rsidRDefault="00827E7F" w:rsidP="00053CA5">
            <w:pPr>
              <w:ind w:left="-120" w:right="-129"/>
              <w:jc w:val="center"/>
            </w:pPr>
            <w:r>
              <w:t>136</w:t>
            </w:r>
          </w:p>
        </w:tc>
      </w:tr>
      <w:tr w:rsidR="00827E7F" w:rsidRPr="0022428E" w:rsidTr="00053CA5">
        <w:trPr>
          <w:trHeight w:val="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F" w:rsidRPr="0022428E" w:rsidRDefault="00827E7F" w:rsidP="00053CA5">
            <w:r w:rsidRPr="0022428E">
              <w:t>Выплаты социального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96"/>
              <w:jc w:val="center"/>
            </w:pPr>
            <w:r w:rsidRPr="0022428E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B0F78" w:rsidRDefault="00827E7F" w:rsidP="00053CA5">
            <w:pPr>
              <w:ind w:left="-120" w:right="-129"/>
              <w:jc w:val="center"/>
            </w:pPr>
            <w: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807CC7" w:rsidRDefault="00827E7F" w:rsidP="00053CA5">
            <w:pPr>
              <w:ind w:left="-120" w:right="-129"/>
              <w:jc w:val="center"/>
            </w:pPr>
            <w: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807CC7" w:rsidRDefault="00827E7F" w:rsidP="00053CA5">
            <w:pPr>
              <w:ind w:left="-120" w:right="-129"/>
              <w:jc w:val="center"/>
            </w:pPr>
            <w:r>
              <w:t>100</w:t>
            </w:r>
          </w:p>
        </w:tc>
      </w:tr>
      <w:tr w:rsidR="00827E7F" w:rsidRPr="0022428E" w:rsidTr="00053CA5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7F" w:rsidRPr="0022428E" w:rsidRDefault="00827E7F" w:rsidP="00053CA5">
            <w:r w:rsidRPr="0022428E">
              <w:t>Фонд начисленной заработной платы по полному кругу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96"/>
              <w:jc w:val="center"/>
            </w:pPr>
            <w:r w:rsidRPr="0022428E"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1148,89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B0F78" w:rsidRDefault="00827E7F" w:rsidP="00053CA5">
            <w:pPr>
              <w:ind w:left="-120" w:right="-129"/>
              <w:jc w:val="center"/>
            </w:pPr>
            <w:r>
              <w:t>1305,78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22428E" w:rsidRDefault="00827E7F" w:rsidP="00053CA5">
            <w:pPr>
              <w:ind w:left="-120" w:right="-129"/>
              <w:jc w:val="center"/>
            </w:pPr>
            <w:r>
              <w:t>1267,74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807CC7" w:rsidRDefault="00827E7F" w:rsidP="00053CA5">
            <w:pPr>
              <w:ind w:left="-120" w:right="-129"/>
              <w:jc w:val="center"/>
            </w:pPr>
            <w: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7F" w:rsidRPr="00807CC7" w:rsidRDefault="00827E7F" w:rsidP="00053CA5">
            <w:pPr>
              <w:ind w:left="-120" w:right="-129"/>
              <w:jc w:val="center"/>
            </w:pPr>
            <w:r>
              <w:t>110,3</w:t>
            </w:r>
          </w:p>
        </w:tc>
      </w:tr>
    </w:tbl>
    <w:p w:rsidR="00827E7F" w:rsidRPr="0022428E" w:rsidRDefault="00827E7F" w:rsidP="00827E7F">
      <w:pPr>
        <w:pStyle w:val="af0"/>
        <w:spacing w:line="360" w:lineRule="auto"/>
        <w:jc w:val="center"/>
        <w:rPr>
          <w:sz w:val="24"/>
        </w:rPr>
      </w:pPr>
    </w:p>
    <w:p w:rsidR="00827E7F" w:rsidRPr="00786B34" w:rsidRDefault="00827E7F" w:rsidP="00827E7F">
      <w:pPr>
        <w:pStyle w:val="af0"/>
        <w:spacing w:line="360" w:lineRule="auto"/>
        <w:jc w:val="center"/>
        <w:rPr>
          <w:sz w:val="24"/>
        </w:rPr>
      </w:pPr>
      <w:r w:rsidRPr="00786B34">
        <w:rPr>
          <w:sz w:val="24"/>
        </w:rPr>
        <w:t>Прогноз на 2024-2026 гг. по основным видам экономической деятельности определяет следующие темпы развития экономики района:</w:t>
      </w:r>
    </w:p>
    <w:p w:rsidR="00827E7F" w:rsidRPr="00786B34" w:rsidRDefault="00827E7F" w:rsidP="00827E7F">
      <w:pPr>
        <w:spacing w:line="360" w:lineRule="auto"/>
        <w:jc w:val="center"/>
      </w:pPr>
      <w:r w:rsidRPr="00786B34">
        <w:t xml:space="preserve">1. Промышленность </w:t>
      </w:r>
    </w:p>
    <w:p w:rsidR="00827E7F" w:rsidRPr="00F46E33" w:rsidRDefault="00827E7F" w:rsidP="00827E7F">
      <w:pPr>
        <w:spacing w:line="360" w:lineRule="auto"/>
        <w:jc w:val="both"/>
        <w:rPr>
          <w:b/>
        </w:rPr>
      </w:pPr>
      <w:r>
        <w:rPr>
          <w:b/>
        </w:rPr>
        <w:t xml:space="preserve">   </w:t>
      </w:r>
      <w:r>
        <w:t xml:space="preserve">        </w:t>
      </w:r>
      <w:r w:rsidRPr="003374D8">
        <w:t xml:space="preserve">Промышленное производство на территории Зиминского </w:t>
      </w:r>
      <w:r>
        <w:t>района</w:t>
      </w:r>
      <w:r w:rsidRPr="003374D8">
        <w:t xml:space="preserve"> </w:t>
      </w:r>
      <w:r>
        <w:t xml:space="preserve">в 2022 году </w:t>
      </w:r>
      <w:r w:rsidRPr="003374D8">
        <w:t xml:space="preserve">представлено следующими </w:t>
      </w:r>
      <w:r>
        <w:t>видами экономической деятельности: «Добыча полезных ископаемых»</w:t>
      </w:r>
      <w:r w:rsidRPr="003374D8">
        <w:t xml:space="preserve">; </w:t>
      </w:r>
      <w:r>
        <w:t>«О</w:t>
      </w:r>
      <w:r w:rsidRPr="00EC559B">
        <w:t>беспечение электрической энергией, газом и паром; кондиционирование воздуха»</w:t>
      </w:r>
      <w:r>
        <w:t>;</w:t>
      </w:r>
      <w:r w:rsidRPr="00EC559B">
        <w:t xml:space="preserve"> </w:t>
      </w:r>
      <w:r>
        <w:t>«В</w:t>
      </w:r>
      <w:r w:rsidRPr="00EC559B">
        <w:t>одоснабжение; водоотведение, организация сбора и утилизации отходов, деятельность по ликвидации загрязнений</w:t>
      </w:r>
      <w:r>
        <w:t>».</w:t>
      </w:r>
    </w:p>
    <w:p w:rsidR="00827E7F" w:rsidRPr="0022428E" w:rsidRDefault="00827E7F" w:rsidP="00827E7F">
      <w:pPr>
        <w:spacing w:line="360" w:lineRule="auto"/>
        <w:ind w:firstLine="567"/>
        <w:jc w:val="both"/>
      </w:pPr>
      <w:r w:rsidRPr="0022428E">
        <w:t>По итогам 20</w:t>
      </w:r>
      <w:r>
        <w:t xml:space="preserve">22 </w:t>
      </w:r>
      <w:r w:rsidRPr="0022428E">
        <w:t xml:space="preserve">года индекс промышленного производства составил </w:t>
      </w:r>
      <w:r>
        <w:t>118,2</w:t>
      </w:r>
      <w:r w:rsidRPr="0022428E">
        <w:t xml:space="preserve"> %. </w:t>
      </w:r>
    </w:p>
    <w:p w:rsidR="00827E7F" w:rsidRPr="0022428E" w:rsidRDefault="00827E7F" w:rsidP="00827E7F">
      <w:pPr>
        <w:spacing w:line="360" w:lineRule="auto"/>
        <w:ind w:firstLine="567"/>
        <w:jc w:val="both"/>
      </w:pPr>
      <w:r w:rsidRPr="0022428E">
        <w:t xml:space="preserve">Объем отгруженных товаров собственного производства, выполненных работ и услуг собственными силами в </w:t>
      </w:r>
      <w:r>
        <w:t>2022</w:t>
      </w:r>
      <w:r w:rsidRPr="0022428E">
        <w:t xml:space="preserve"> году составил </w:t>
      </w:r>
      <w:r>
        <w:t xml:space="preserve">237,38 </w:t>
      </w:r>
      <w:r w:rsidRPr="0022428E">
        <w:t xml:space="preserve">млн. руб. </w:t>
      </w:r>
    </w:p>
    <w:p w:rsidR="00827E7F" w:rsidRPr="0022428E" w:rsidRDefault="00827E7F" w:rsidP="00827E7F">
      <w:pPr>
        <w:spacing w:line="360" w:lineRule="auto"/>
        <w:ind w:firstLine="567"/>
        <w:jc w:val="both"/>
      </w:pPr>
      <w:r w:rsidRPr="0022428E">
        <w:t>По оценке, индекс промышленного производства в 20</w:t>
      </w:r>
      <w:r>
        <w:t xml:space="preserve">23 </w:t>
      </w:r>
      <w:r w:rsidRPr="0022428E">
        <w:t xml:space="preserve">году составит </w:t>
      </w:r>
      <w:r>
        <w:t>73,3</w:t>
      </w:r>
      <w:r w:rsidRPr="0022428E">
        <w:t xml:space="preserve"> %. </w:t>
      </w:r>
    </w:p>
    <w:p w:rsidR="00827E7F" w:rsidRDefault="00827E7F" w:rsidP="00827E7F">
      <w:pPr>
        <w:spacing w:line="360" w:lineRule="auto"/>
        <w:ind w:firstLine="567"/>
        <w:jc w:val="both"/>
      </w:pPr>
      <w:r>
        <w:t>И</w:t>
      </w:r>
      <w:r w:rsidRPr="0022428E">
        <w:t>ндекс промышленного произ</w:t>
      </w:r>
      <w:r>
        <w:t>водства к 2026 году планируется 100</w:t>
      </w:r>
      <w:r w:rsidRPr="0022428E">
        <w:t>%.</w:t>
      </w:r>
      <w:r>
        <w:t xml:space="preserve"> </w:t>
      </w:r>
    </w:p>
    <w:p w:rsidR="00827E7F" w:rsidRPr="0022428E" w:rsidRDefault="00827E7F" w:rsidP="00827E7F">
      <w:pPr>
        <w:spacing w:line="360" w:lineRule="auto"/>
        <w:ind w:firstLine="567"/>
        <w:jc w:val="both"/>
      </w:pPr>
      <w:r>
        <w:t xml:space="preserve"> </w:t>
      </w:r>
      <w:r w:rsidRPr="00BE575A">
        <w:t>В настоящее время договорные обязательства  между администрацией Зиминского района и ООО "Тепловик", ООО "Водоканал" прекращены. Имущество, находящееся в пользовании указанных юридических лиц - объекты теплоснабжения, переданы собственнику имущества (администрации ЗРМО).</w:t>
      </w:r>
    </w:p>
    <w:p w:rsidR="00827E7F" w:rsidRDefault="00827E7F" w:rsidP="00827E7F">
      <w:pPr>
        <w:spacing w:line="360" w:lineRule="auto"/>
        <w:jc w:val="center"/>
        <w:rPr>
          <w:i/>
        </w:rPr>
      </w:pPr>
    </w:p>
    <w:p w:rsidR="00827E7F" w:rsidRPr="00786B34" w:rsidRDefault="00827E7F" w:rsidP="00827E7F">
      <w:pPr>
        <w:spacing w:line="360" w:lineRule="auto"/>
        <w:jc w:val="center"/>
        <w:rPr>
          <w:i/>
        </w:rPr>
      </w:pPr>
      <w:r w:rsidRPr="00786B34">
        <w:rPr>
          <w:i/>
        </w:rPr>
        <w:t>1.1. Добыча полезных ископаемых</w:t>
      </w:r>
    </w:p>
    <w:p w:rsidR="00827E7F" w:rsidRPr="0022428E" w:rsidRDefault="00827E7F" w:rsidP="00827E7F">
      <w:pPr>
        <w:spacing w:line="360" w:lineRule="auto"/>
        <w:ind w:firstLine="540"/>
        <w:jc w:val="both"/>
      </w:pPr>
      <w:r w:rsidRPr="0022428E">
        <w:t xml:space="preserve">Основным видом деятельности по «Добыче полезных ископаемых» на территории Зиминского района </w:t>
      </w:r>
      <w:r>
        <w:t xml:space="preserve">является добыча каменного угля </w:t>
      </w:r>
      <w:r w:rsidRPr="0022428E">
        <w:t xml:space="preserve"> в </w:t>
      </w:r>
      <w:r>
        <w:t>2022 году добыто 116,2 тыс. тонн</w:t>
      </w:r>
      <w:r w:rsidRPr="0022428E">
        <w:t>.</w:t>
      </w:r>
    </w:p>
    <w:p w:rsidR="00827E7F" w:rsidRPr="0022428E" w:rsidRDefault="00827E7F" w:rsidP="00827E7F">
      <w:pPr>
        <w:spacing w:line="360" w:lineRule="auto"/>
        <w:ind w:firstLine="540"/>
        <w:jc w:val="both"/>
      </w:pPr>
      <w:r w:rsidRPr="0022428E">
        <w:t xml:space="preserve">Индекс физического объема по виду экономической деятельности «добыча полезных ископаемых» за </w:t>
      </w:r>
      <w:r w:rsidRPr="0022428E">
        <w:rPr>
          <w:bCs/>
        </w:rPr>
        <w:t>20</w:t>
      </w:r>
      <w:r>
        <w:rPr>
          <w:bCs/>
        </w:rPr>
        <w:t xml:space="preserve">22 </w:t>
      </w:r>
      <w:r w:rsidRPr="0022428E">
        <w:rPr>
          <w:bCs/>
        </w:rPr>
        <w:t xml:space="preserve">год </w:t>
      </w:r>
      <w:r w:rsidRPr="0022428E">
        <w:t xml:space="preserve">составил </w:t>
      </w:r>
      <w:r>
        <w:t>170</w:t>
      </w:r>
      <w:r w:rsidRPr="0022428E">
        <w:t xml:space="preserve"> %.  </w:t>
      </w:r>
    </w:p>
    <w:p w:rsidR="00827E7F" w:rsidRPr="0022428E" w:rsidRDefault="00827E7F" w:rsidP="00827E7F">
      <w:pPr>
        <w:spacing w:line="360" w:lineRule="auto"/>
        <w:ind w:firstLine="540"/>
        <w:jc w:val="both"/>
        <w:rPr>
          <w:color w:val="000000"/>
        </w:rPr>
      </w:pPr>
      <w:r w:rsidRPr="0022428E">
        <w:rPr>
          <w:color w:val="000000"/>
        </w:rPr>
        <w:t>По оценке 20</w:t>
      </w:r>
      <w:r>
        <w:rPr>
          <w:color w:val="000000"/>
        </w:rPr>
        <w:t>23</w:t>
      </w:r>
      <w:r w:rsidRPr="0022428E">
        <w:rPr>
          <w:color w:val="000000"/>
        </w:rPr>
        <w:t xml:space="preserve"> года (в соответствии с данными предприятия) выручка от реализации продукции, работ, услуг составит </w:t>
      </w:r>
      <w:r>
        <w:rPr>
          <w:color w:val="000000"/>
        </w:rPr>
        <w:t>140,72</w:t>
      </w:r>
      <w:r w:rsidRPr="0022428E">
        <w:rPr>
          <w:color w:val="000000"/>
        </w:rPr>
        <w:t xml:space="preserve"> млн. рублей. </w:t>
      </w:r>
    </w:p>
    <w:p w:rsidR="00827E7F" w:rsidRDefault="00827E7F" w:rsidP="00827E7F">
      <w:pPr>
        <w:pStyle w:val="2"/>
        <w:tabs>
          <w:tab w:val="left" w:pos="260"/>
        </w:tabs>
        <w:spacing w:after="0" w:line="360" w:lineRule="auto"/>
        <w:ind w:left="360"/>
        <w:jc w:val="center"/>
        <w:outlineLvl w:val="1"/>
        <w:rPr>
          <w:i/>
        </w:rPr>
      </w:pPr>
    </w:p>
    <w:p w:rsidR="00827E7F" w:rsidRPr="00786B34" w:rsidRDefault="00827E7F" w:rsidP="00827E7F">
      <w:pPr>
        <w:pStyle w:val="2"/>
        <w:tabs>
          <w:tab w:val="left" w:pos="260"/>
        </w:tabs>
        <w:spacing w:line="360" w:lineRule="auto"/>
        <w:ind w:left="360"/>
        <w:jc w:val="center"/>
        <w:outlineLvl w:val="1"/>
        <w:rPr>
          <w:i/>
        </w:rPr>
      </w:pPr>
      <w:r w:rsidRPr="00786B34">
        <w:rPr>
          <w:i/>
        </w:rPr>
        <w:t>1.2. Обеспечение электрической энергией, газом и паром; кондиционирование воздуха</w:t>
      </w:r>
    </w:p>
    <w:p w:rsidR="00827E7F" w:rsidRDefault="00827E7F" w:rsidP="00827E7F">
      <w:pPr>
        <w:pStyle w:val="2"/>
        <w:tabs>
          <w:tab w:val="left" w:pos="260"/>
        </w:tabs>
        <w:spacing w:after="0" w:line="360" w:lineRule="auto"/>
        <w:jc w:val="both"/>
      </w:pPr>
      <w:r>
        <w:t xml:space="preserve">            </w:t>
      </w:r>
      <w:r w:rsidRPr="003374D8">
        <w:t>На территории Зиминского района, такой вид экономической деятельности, как «</w:t>
      </w:r>
      <w:r w:rsidRPr="00D610E7">
        <w:t>Обеспечение электрической энергией, газом и паром; кондиционирование воздуха</w:t>
      </w:r>
      <w:r w:rsidRPr="003374D8">
        <w:t xml:space="preserve">» представлен ООО «Тепловик». </w:t>
      </w:r>
      <w:r>
        <w:t xml:space="preserve">Также на территории Зиминского района осуществляет свою деятельность предприятие ООО «МБА-ТЕПЛОЭНЕРГО», которому передано в концессию 10 котельных. </w:t>
      </w:r>
    </w:p>
    <w:p w:rsidR="00827E7F" w:rsidRPr="0022428E" w:rsidRDefault="00827E7F" w:rsidP="00827E7F">
      <w:pPr>
        <w:pStyle w:val="2"/>
        <w:tabs>
          <w:tab w:val="left" w:pos="260"/>
        </w:tabs>
        <w:spacing w:after="0" w:line="360" w:lineRule="auto"/>
        <w:jc w:val="both"/>
        <w:rPr>
          <w:color w:val="000000"/>
        </w:rPr>
      </w:pPr>
      <w:r>
        <w:t xml:space="preserve">         </w:t>
      </w:r>
      <w:r w:rsidRPr="0022428E">
        <w:t xml:space="preserve">За </w:t>
      </w:r>
      <w:r w:rsidRPr="0022428E">
        <w:rPr>
          <w:bCs/>
        </w:rPr>
        <w:t>20</w:t>
      </w:r>
      <w:r>
        <w:rPr>
          <w:bCs/>
        </w:rPr>
        <w:t>22</w:t>
      </w:r>
      <w:r w:rsidRPr="0022428E">
        <w:rPr>
          <w:bCs/>
        </w:rPr>
        <w:t xml:space="preserve"> год </w:t>
      </w:r>
      <w:r w:rsidRPr="0022428E">
        <w:t>выручка от реализации продукции, работ, услуг по в</w:t>
      </w:r>
      <w:r>
        <w:t>иду экономической деятельности «</w:t>
      </w:r>
      <w:r w:rsidRPr="00D610E7">
        <w:t>Обеспечение электрической энергией, газом и паром; кондиционирование воздуха</w:t>
      </w:r>
      <w:r>
        <w:t>»</w:t>
      </w:r>
      <w:r w:rsidRPr="0022428E">
        <w:t xml:space="preserve">» составила </w:t>
      </w:r>
      <w:r>
        <w:t xml:space="preserve">67,37 </w:t>
      </w:r>
      <w:r w:rsidRPr="0022428E">
        <w:t>млн. рублей.</w:t>
      </w:r>
    </w:p>
    <w:p w:rsidR="00827E7F" w:rsidRDefault="00827E7F" w:rsidP="00827E7F">
      <w:pPr>
        <w:pStyle w:val="2"/>
        <w:tabs>
          <w:tab w:val="left" w:pos="260"/>
        </w:tabs>
        <w:spacing w:after="0" w:line="360" w:lineRule="auto"/>
        <w:ind w:firstLine="540"/>
        <w:jc w:val="both"/>
      </w:pPr>
    </w:p>
    <w:p w:rsidR="00827E7F" w:rsidRPr="00786B34" w:rsidRDefault="00827E7F" w:rsidP="00827E7F">
      <w:pPr>
        <w:pStyle w:val="2"/>
        <w:tabs>
          <w:tab w:val="left" w:pos="260"/>
        </w:tabs>
        <w:spacing w:line="360" w:lineRule="auto"/>
        <w:jc w:val="center"/>
        <w:rPr>
          <w:i/>
        </w:rPr>
      </w:pPr>
      <w:r w:rsidRPr="00786B34">
        <w:rPr>
          <w:i/>
        </w:rPr>
        <w:lastRenderedPageBreak/>
        <w:t>1.3. Водоснабжение; водоотведение, организация сбора и утилизации отходов, деятельность по ликвидации загрязнений</w:t>
      </w:r>
    </w:p>
    <w:p w:rsidR="00827E7F" w:rsidRDefault="00827E7F" w:rsidP="00827E7F">
      <w:pPr>
        <w:pStyle w:val="2"/>
        <w:tabs>
          <w:tab w:val="left" w:pos="260"/>
        </w:tabs>
        <w:spacing w:after="0" w:line="360" w:lineRule="auto"/>
        <w:ind w:firstLine="540"/>
        <w:jc w:val="both"/>
      </w:pPr>
      <w:r w:rsidRPr="000555C0">
        <w:t>Этот вид экономической деятельности на территории Зиминского район</w:t>
      </w:r>
      <w:r>
        <w:t>а</w:t>
      </w:r>
      <w:r w:rsidRPr="000555C0">
        <w:t xml:space="preserve"> представлен ООО «Водоснабжение», ООО </w:t>
      </w:r>
      <w:r>
        <w:t>«</w:t>
      </w:r>
      <w:r w:rsidRPr="000555C0">
        <w:t>ИССА</w:t>
      </w:r>
      <w:r>
        <w:t>»</w:t>
      </w:r>
      <w:r w:rsidRPr="000555C0">
        <w:t xml:space="preserve">, </w:t>
      </w:r>
      <w:r>
        <w:t>ФГБУ</w:t>
      </w:r>
      <w:r w:rsidRPr="000555C0">
        <w:t xml:space="preserve"> «</w:t>
      </w:r>
      <w:r>
        <w:t>ЦЖКУ</w:t>
      </w:r>
      <w:r w:rsidRPr="000555C0">
        <w:t>»</w:t>
      </w:r>
      <w:r>
        <w:t xml:space="preserve"> Минобороны России</w:t>
      </w:r>
      <w:r w:rsidRPr="000555C0">
        <w:t>,</w:t>
      </w:r>
      <w:r>
        <w:t xml:space="preserve"> ГБПОУ ПУ №39,</w:t>
      </w:r>
      <w:r w:rsidRPr="000555C0">
        <w:t xml:space="preserve"> МКУ «Служба коммунального хозяйства Кимильтейского муниципального образования», МКУ «Центр хозяйственного обслуживания Батаминского муниципального образования», МКУ </w:t>
      </w:r>
      <w:r>
        <w:t>«</w:t>
      </w:r>
      <w:r w:rsidRPr="000555C0">
        <w:t xml:space="preserve">Служба </w:t>
      </w:r>
      <w:r>
        <w:t>п</w:t>
      </w:r>
      <w:r w:rsidRPr="000555C0">
        <w:t xml:space="preserve">ервичной </w:t>
      </w:r>
      <w:r>
        <w:t>п</w:t>
      </w:r>
      <w:r w:rsidRPr="000555C0">
        <w:t xml:space="preserve">омощи по </w:t>
      </w:r>
      <w:r>
        <w:t>т</w:t>
      </w:r>
      <w:r w:rsidRPr="000555C0">
        <w:t xml:space="preserve">ушению </w:t>
      </w:r>
      <w:r>
        <w:t>п</w:t>
      </w:r>
      <w:r w:rsidRPr="000555C0">
        <w:t>ожаров Хазанского МО</w:t>
      </w:r>
      <w:r>
        <w:t>»</w:t>
      </w:r>
      <w:r w:rsidRPr="000555C0">
        <w:t xml:space="preserve">, МКУ </w:t>
      </w:r>
      <w:r>
        <w:t>«</w:t>
      </w:r>
      <w:r w:rsidRPr="000555C0">
        <w:t xml:space="preserve">ЦХО Масляногорского </w:t>
      </w:r>
      <w:r>
        <w:t>сельского поселения»</w:t>
      </w:r>
      <w:r w:rsidRPr="000555C0">
        <w:t xml:space="preserve">, МКУ </w:t>
      </w:r>
      <w:r>
        <w:t>«</w:t>
      </w:r>
      <w:r w:rsidRPr="000555C0">
        <w:t xml:space="preserve">Служба </w:t>
      </w:r>
      <w:r>
        <w:t>к</w:t>
      </w:r>
      <w:r w:rsidRPr="000555C0">
        <w:t xml:space="preserve">оммунального </w:t>
      </w:r>
      <w:r>
        <w:t>х</w:t>
      </w:r>
      <w:r w:rsidRPr="000555C0">
        <w:t>озяйства Филипповского МО</w:t>
      </w:r>
      <w:r>
        <w:t>», МКУ «Служба коммунального хозяйства Ухтуйского МО», МКУ «Служба коммунального хозяйства Покровского МО».</w:t>
      </w:r>
    </w:p>
    <w:p w:rsidR="00827E7F" w:rsidRPr="002645F6" w:rsidRDefault="00827E7F" w:rsidP="00827E7F">
      <w:pPr>
        <w:pStyle w:val="2"/>
        <w:tabs>
          <w:tab w:val="left" w:pos="260"/>
        </w:tabs>
        <w:spacing w:after="0" w:line="360" w:lineRule="auto"/>
        <w:ind w:firstLine="540"/>
        <w:jc w:val="both"/>
      </w:pPr>
      <w:r w:rsidRPr="0022428E">
        <w:t xml:space="preserve">За </w:t>
      </w:r>
      <w:r w:rsidRPr="0022428E">
        <w:rPr>
          <w:bCs/>
        </w:rPr>
        <w:t>20</w:t>
      </w:r>
      <w:r>
        <w:rPr>
          <w:bCs/>
        </w:rPr>
        <w:t>22</w:t>
      </w:r>
      <w:r w:rsidRPr="0022428E">
        <w:rPr>
          <w:bCs/>
        </w:rPr>
        <w:t xml:space="preserve"> год </w:t>
      </w:r>
      <w:r w:rsidRPr="0022428E">
        <w:t xml:space="preserve">выручка от реализации продукции, работ, услуг по </w:t>
      </w:r>
      <w:r>
        <w:t xml:space="preserve">этому виду экономической деятельности </w:t>
      </w:r>
      <w:r w:rsidRPr="0022428E">
        <w:t xml:space="preserve">составила </w:t>
      </w:r>
      <w:r>
        <w:t xml:space="preserve">16,65 </w:t>
      </w:r>
      <w:r w:rsidRPr="0022428E">
        <w:t>млн. рублей.</w:t>
      </w:r>
    </w:p>
    <w:p w:rsidR="00827E7F" w:rsidRDefault="00827E7F" w:rsidP="00827E7F">
      <w:pPr>
        <w:pStyle w:val="2"/>
        <w:tabs>
          <w:tab w:val="left" w:pos="260"/>
        </w:tabs>
        <w:spacing w:after="0" w:line="360" w:lineRule="auto"/>
        <w:ind w:firstLine="540"/>
        <w:jc w:val="both"/>
      </w:pPr>
      <w:r w:rsidRPr="0022428E">
        <w:t>Индекс физического объема в 20</w:t>
      </w:r>
      <w:r>
        <w:t>22</w:t>
      </w:r>
      <w:r w:rsidRPr="0022428E">
        <w:t xml:space="preserve"> году составил </w:t>
      </w:r>
      <w:r>
        <w:t>118,2%</w:t>
      </w:r>
      <w:r w:rsidRPr="0022428E">
        <w:t xml:space="preserve"> </w:t>
      </w:r>
    </w:p>
    <w:p w:rsidR="00827E7F" w:rsidRPr="0022428E" w:rsidRDefault="00827E7F" w:rsidP="00827E7F">
      <w:pPr>
        <w:pStyle w:val="2"/>
        <w:tabs>
          <w:tab w:val="left" w:pos="260"/>
        </w:tabs>
        <w:spacing w:after="0" w:line="360" w:lineRule="auto"/>
        <w:ind w:firstLine="540"/>
        <w:jc w:val="both"/>
      </w:pPr>
    </w:p>
    <w:p w:rsidR="00827E7F" w:rsidRPr="00786B34" w:rsidRDefault="00827E7F" w:rsidP="00827E7F">
      <w:pPr>
        <w:spacing w:line="360" w:lineRule="auto"/>
        <w:jc w:val="center"/>
      </w:pPr>
      <w:r w:rsidRPr="00786B34">
        <w:t xml:space="preserve">2. Транспортировка и хранение </w:t>
      </w:r>
    </w:p>
    <w:p w:rsidR="00827E7F" w:rsidRDefault="00827E7F" w:rsidP="00827E7F">
      <w:pPr>
        <w:pStyle w:val="30"/>
        <w:tabs>
          <w:tab w:val="left" w:pos="567"/>
          <w:tab w:val="left" w:pos="851"/>
        </w:tabs>
        <w:spacing w:after="0" w:line="360" w:lineRule="auto"/>
        <w:ind w:left="0" w:firstLine="540"/>
        <w:jc w:val="both"/>
        <w:rPr>
          <w:sz w:val="24"/>
          <w:szCs w:val="24"/>
        </w:rPr>
      </w:pPr>
      <w:r w:rsidRPr="0022428E">
        <w:rPr>
          <w:sz w:val="24"/>
          <w:szCs w:val="24"/>
        </w:rPr>
        <w:t>В 20</w:t>
      </w:r>
      <w:r>
        <w:rPr>
          <w:sz w:val="24"/>
          <w:szCs w:val="24"/>
        </w:rPr>
        <w:t>22</w:t>
      </w:r>
      <w:r w:rsidRPr="0022428E">
        <w:rPr>
          <w:sz w:val="24"/>
          <w:szCs w:val="24"/>
        </w:rPr>
        <w:t xml:space="preserve"> году выручка от реализации продукции, работ, услуг данного вида экономической деятельности составила </w:t>
      </w:r>
      <w:r>
        <w:rPr>
          <w:sz w:val="24"/>
          <w:szCs w:val="24"/>
        </w:rPr>
        <w:t>274,4</w:t>
      </w:r>
      <w:r w:rsidRPr="0022428E">
        <w:rPr>
          <w:sz w:val="24"/>
          <w:szCs w:val="24"/>
        </w:rPr>
        <w:t xml:space="preserve"> млн. рублей</w:t>
      </w:r>
      <w:r>
        <w:rPr>
          <w:sz w:val="24"/>
          <w:szCs w:val="24"/>
        </w:rPr>
        <w:t>.</w:t>
      </w:r>
    </w:p>
    <w:p w:rsidR="00827E7F" w:rsidRPr="0022428E" w:rsidRDefault="00827E7F" w:rsidP="00827E7F">
      <w:pPr>
        <w:spacing w:line="360" w:lineRule="auto"/>
        <w:ind w:firstLine="567"/>
        <w:jc w:val="both"/>
      </w:pPr>
      <w:r w:rsidRPr="0022428E">
        <w:t>По оценке 20</w:t>
      </w:r>
      <w:r>
        <w:t xml:space="preserve">23 </w:t>
      </w:r>
      <w:r w:rsidRPr="0022428E">
        <w:t xml:space="preserve">года выручка составит </w:t>
      </w:r>
      <w:r>
        <w:t>403,79</w:t>
      </w:r>
      <w:r w:rsidRPr="0022428E">
        <w:t xml:space="preserve"> млн. рублей, что </w:t>
      </w:r>
      <w:r>
        <w:t>выш</w:t>
      </w:r>
      <w:r w:rsidRPr="0022428E">
        <w:t>е уровня 20</w:t>
      </w:r>
      <w:r>
        <w:t xml:space="preserve">22 года на </w:t>
      </w:r>
      <w:r w:rsidRPr="00A316E0">
        <w:t>47,2</w:t>
      </w:r>
      <w:r w:rsidRPr="0022428E">
        <w:t xml:space="preserve">% . </w:t>
      </w:r>
    </w:p>
    <w:p w:rsidR="00827E7F" w:rsidRDefault="00827E7F" w:rsidP="00827E7F">
      <w:pPr>
        <w:spacing w:line="360" w:lineRule="auto"/>
        <w:ind w:firstLine="567"/>
        <w:jc w:val="both"/>
      </w:pPr>
      <w:r w:rsidRPr="0022428E">
        <w:t xml:space="preserve">  </w:t>
      </w:r>
      <w:r>
        <w:t xml:space="preserve">В прогнозируемом периоде на 2024-2026 годы планируется увеличение выручки </w:t>
      </w:r>
      <w:r w:rsidRPr="0022428E">
        <w:t>от реализации продукции, работ, услуг данного вида экономической деятельности</w:t>
      </w:r>
      <w:r>
        <w:t>.</w:t>
      </w:r>
    </w:p>
    <w:p w:rsidR="00827E7F" w:rsidRPr="0022428E" w:rsidRDefault="00827E7F" w:rsidP="00827E7F">
      <w:pPr>
        <w:spacing w:line="360" w:lineRule="auto"/>
        <w:ind w:firstLine="567"/>
        <w:jc w:val="both"/>
      </w:pPr>
    </w:p>
    <w:p w:rsidR="00827E7F" w:rsidRPr="00786B34" w:rsidRDefault="00827E7F" w:rsidP="00827E7F">
      <w:pPr>
        <w:spacing w:line="360" w:lineRule="auto"/>
        <w:jc w:val="center"/>
      </w:pPr>
      <w:r w:rsidRPr="00786B34">
        <w:t>3. Сельское хозяйство</w:t>
      </w:r>
    </w:p>
    <w:p w:rsidR="00827E7F" w:rsidRDefault="00827E7F" w:rsidP="00827E7F">
      <w:pPr>
        <w:spacing w:line="360" w:lineRule="auto"/>
        <w:ind w:firstLine="567"/>
        <w:jc w:val="both"/>
      </w:pPr>
      <w:r w:rsidRPr="005D50B0">
        <w:t>Преобладающим видом деятельности, определяющим экономическую структуру Зиминского района, я</w:t>
      </w:r>
      <w:r>
        <w:t>вляется сельское хозяйство</w:t>
      </w:r>
      <w:r w:rsidRPr="005D50B0">
        <w:t>.</w:t>
      </w:r>
      <w:r>
        <w:t xml:space="preserve"> За 12 месяцев 2022 года в Зиминском районе сельскохозяйственным производством занимались 1 предприятие, 3 400 личных подсобных хозяйств и 20 крестьянско-фермерских хозяйств.</w:t>
      </w:r>
      <w:r w:rsidRPr="00FC0B3F">
        <w:t xml:space="preserve"> </w:t>
      </w:r>
      <w:r>
        <w:t>Также в районе действуют 4 сельс</w:t>
      </w:r>
      <w:r w:rsidRPr="00093241">
        <w:t>кохозяйственных потреб</w:t>
      </w:r>
      <w:r>
        <w:t>ительских сбытовых кооператива.</w:t>
      </w:r>
    </w:p>
    <w:p w:rsidR="00827E7F" w:rsidRDefault="00827E7F" w:rsidP="00827E7F">
      <w:pPr>
        <w:spacing w:line="360" w:lineRule="auto"/>
        <w:ind w:firstLine="567"/>
        <w:jc w:val="both"/>
      </w:pPr>
      <w:r>
        <w:t xml:space="preserve">По итогам работы хозяйств Зиминского района за 2022 год индекс физического объема составил 96%. </w:t>
      </w:r>
    </w:p>
    <w:p w:rsidR="00827E7F" w:rsidRPr="0022428E" w:rsidRDefault="00827E7F" w:rsidP="00827E7F">
      <w:pPr>
        <w:pStyle w:val="2"/>
        <w:spacing w:after="0" w:line="360" w:lineRule="auto"/>
        <w:ind w:firstLine="539"/>
        <w:jc w:val="both"/>
      </w:pPr>
      <w:r w:rsidRPr="0022428E">
        <w:t>По оценке 20</w:t>
      </w:r>
      <w:r>
        <w:t>23</w:t>
      </w:r>
      <w:r w:rsidRPr="0022428E">
        <w:t xml:space="preserve"> года </w:t>
      </w:r>
      <w:r>
        <w:t xml:space="preserve">и </w:t>
      </w:r>
      <w:r w:rsidRPr="0022428E">
        <w:t>прогноз</w:t>
      </w:r>
      <w:r>
        <w:t>а</w:t>
      </w:r>
      <w:r w:rsidRPr="0022428E">
        <w:t xml:space="preserve"> на 20</w:t>
      </w:r>
      <w:r>
        <w:t>24</w:t>
      </w:r>
      <w:r w:rsidRPr="0022428E">
        <w:t>-20</w:t>
      </w:r>
      <w:r>
        <w:t>26</w:t>
      </w:r>
      <w:r w:rsidRPr="0022428E">
        <w:t xml:space="preserve"> гг. индекс физического объема производства продукции </w:t>
      </w:r>
      <w:r>
        <w:t xml:space="preserve">будет </w:t>
      </w:r>
      <w:r w:rsidRPr="0022428E">
        <w:t>состав</w:t>
      </w:r>
      <w:r>
        <w:t>лять 100%</w:t>
      </w:r>
      <w:r w:rsidRPr="0022428E">
        <w:t xml:space="preserve">. </w:t>
      </w:r>
    </w:p>
    <w:p w:rsidR="00827E7F" w:rsidRPr="0022428E" w:rsidRDefault="00827E7F" w:rsidP="00827E7F">
      <w:pPr>
        <w:spacing w:line="360" w:lineRule="auto"/>
        <w:ind w:firstLine="540"/>
        <w:jc w:val="both"/>
      </w:pPr>
      <w:r w:rsidRPr="0022428E">
        <w:t>Общий объём валовой продукции в действующих ценах в сельхозпредприятиях  района  в период до 20</w:t>
      </w:r>
      <w:r>
        <w:t xml:space="preserve">26 </w:t>
      </w:r>
      <w:r w:rsidRPr="0022428E">
        <w:t>года вырастет на</w:t>
      </w:r>
      <w:r>
        <w:t xml:space="preserve"> 1</w:t>
      </w:r>
      <w:r w:rsidRPr="0022428E">
        <w:t xml:space="preserve"> % к </w:t>
      </w:r>
      <w:r>
        <w:t xml:space="preserve">уровню </w:t>
      </w:r>
      <w:r w:rsidRPr="0022428E">
        <w:t>20</w:t>
      </w:r>
      <w:r>
        <w:t>22</w:t>
      </w:r>
      <w:r w:rsidRPr="0022428E">
        <w:t xml:space="preserve"> год</w:t>
      </w:r>
      <w:r>
        <w:t>а</w:t>
      </w:r>
      <w:r w:rsidRPr="0022428E">
        <w:t xml:space="preserve">. </w:t>
      </w:r>
    </w:p>
    <w:p w:rsidR="00827E7F" w:rsidRDefault="00827E7F" w:rsidP="00827E7F">
      <w:pPr>
        <w:spacing w:line="360" w:lineRule="auto"/>
        <w:ind w:firstLine="540"/>
        <w:jc w:val="both"/>
      </w:pPr>
      <w:r>
        <w:t>К 2026 году в</w:t>
      </w:r>
      <w:r w:rsidRPr="0022428E">
        <w:t>озрастёт сумма выручки от реализации продукции, это связано как с увеличением объёмов отгрузки продукции, так и</w:t>
      </w:r>
      <w:r>
        <w:t xml:space="preserve"> с</w:t>
      </w:r>
      <w:r w:rsidRPr="0022428E">
        <w:t xml:space="preserve"> ростом цен на продукцию сельского </w:t>
      </w:r>
      <w:r w:rsidRPr="0022428E">
        <w:lastRenderedPageBreak/>
        <w:t xml:space="preserve">хозяйства. Общая сумма выручки </w:t>
      </w:r>
      <w:r>
        <w:t>к 2026</w:t>
      </w:r>
      <w:r w:rsidRPr="0022428E">
        <w:t xml:space="preserve"> г. возрастёт на </w:t>
      </w:r>
      <w:r>
        <w:t>27</w:t>
      </w:r>
      <w:r w:rsidRPr="0022428E">
        <w:t>% по сравнению с уровнем 20</w:t>
      </w:r>
      <w:r>
        <w:t xml:space="preserve">22 </w:t>
      </w:r>
      <w:r w:rsidRPr="0022428E">
        <w:t xml:space="preserve">года. </w:t>
      </w:r>
    </w:p>
    <w:p w:rsidR="00827E7F" w:rsidRPr="00786B34" w:rsidRDefault="00827E7F" w:rsidP="00827E7F">
      <w:pPr>
        <w:spacing w:line="360" w:lineRule="auto"/>
        <w:ind w:firstLine="540"/>
        <w:jc w:val="center"/>
      </w:pPr>
      <w:r w:rsidRPr="00786B34">
        <w:t>4. Потребительский рынок</w:t>
      </w:r>
    </w:p>
    <w:p w:rsidR="00827E7F" w:rsidRPr="00382DDA" w:rsidRDefault="00827E7F" w:rsidP="00827E7F">
      <w:pPr>
        <w:spacing w:line="360" w:lineRule="auto"/>
        <w:ind w:firstLine="567"/>
        <w:jc w:val="both"/>
      </w:pPr>
      <w:bookmarkStart w:id="1" w:name="_Toc290466011"/>
      <w:r w:rsidRPr="00382DDA">
        <w:t xml:space="preserve">Практически в каждом населенном пункте </w:t>
      </w:r>
      <w:r>
        <w:t xml:space="preserve">Зиминского района </w:t>
      </w:r>
      <w:r w:rsidRPr="00382DDA">
        <w:t xml:space="preserve">официально открыто торговое предприятие, а также организована выездная торговля автолавкой </w:t>
      </w:r>
      <w:r>
        <w:t>ОАО</w:t>
      </w:r>
      <w:r w:rsidRPr="00382DDA">
        <w:t xml:space="preserve"> «Зиминский хлебозавод»</w:t>
      </w:r>
      <w:r w:rsidRPr="00083F40">
        <w:t xml:space="preserve"> по утвержденному графику, что позволяет обеспечить население труднодоступных и малонаселенных пунктов товарами первой необходимости.</w:t>
      </w:r>
      <w:r w:rsidRPr="00382DDA">
        <w:t xml:space="preserve"> </w:t>
      </w:r>
    </w:p>
    <w:p w:rsidR="00827E7F" w:rsidRPr="00382DDA" w:rsidRDefault="00827E7F" w:rsidP="00827E7F">
      <w:pPr>
        <w:pStyle w:val="af0"/>
        <w:spacing w:line="360" w:lineRule="auto"/>
        <w:ind w:firstLine="567"/>
        <w:rPr>
          <w:sz w:val="24"/>
        </w:rPr>
      </w:pPr>
      <w:r w:rsidRPr="00382DDA">
        <w:rPr>
          <w:sz w:val="24"/>
        </w:rPr>
        <w:t>На территории района действует универсальный торговый комплекс ООО «Ангар» в с. Ухтуй общей площадью 2569 м</w:t>
      </w:r>
      <w:r w:rsidRPr="00382DDA">
        <w:rPr>
          <w:sz w:val="24"/>
          <w:vertAlign w:val="superscript"/>
        </w:rPr>
        <w:t>2</w:t>
      </w:r>
      <w:r w:rsidRPr="00382DDA">
        <w:rPr>
          <w:sz w:val="24"/>
        </w:rPr>
        <w:t>.</w:t>
      </w:r>
    </w:p>
    <w:bookmarkEnd w:id="1"/>
    <w:p w:rsidR="00827E7F" w:rsidRDefault="00827E7F" w:rsidP="00827E7F">
      <w:pPr>
        <w:pStyle w:val="af0"/>
        <w:tabs>
          <w:tab w:val="left" w:pos="851"/>
        </w:tabs>
        <w:spacing w:line="360" w:lineRule="auto"/>
        <w:ind w:firstLine="567"/>
        <w:rPr>
          <w:sz w:val="24"/>
        </w:rPr>
      </w:pPr>
      <w:r w:rsidRPr="00894318">
        <w:rPr>
          <w:sz w:val="24"/>
        </w:rPr>
        <w:t>По данным Иркутскстата оборот розничной торговли в Зиминском районе за 12 месяцев 20</w:t>
      </w:r>
      <w:r>
        <w:rPr>
          <w:sz w:val="24"/>
        </w:rPr>
        <w:t>22</w:t>
      </w:r>
      <w:r w:rsidRPr="00894318">
        <w:rPr>
          <w:sz w:val="24"/>
        </w:rPr>
        <w:t xml:space="preserve"> года, включая сокрытый оборот, оборот рынков и неучтенных предприятий составил </w:t>
      </w:r>
      <w:r>
        <w:rPr>
          <w:sz w:val="24"/>
        </w:rPr>
        <w:t xml:space="preserve">1092,04 </w:t>
      </w:r>
      <w:r w:rsidRPr="00894318">
        <w:rPr>
          <w:sz w:val="24"/>
        </w:rPr>
        <w:t xml:space="preserve">млн. руб., что в действующих ценах </w:t>
      </w:r>
      <w:r>
        <w:rPr>
          <w:sz w:val="24"/>
        </w:rPr>
        <w:t>выш</w:t>
      </w:r>
      <w:r w:rsidRPr="00894318">
        <w:rPr>
          <w:sz w:val="24"/>
        </w:rPr>
        <w:t>е 20</w:t>
      </w:r>
      <w:r>
        <w:rPr>
          <w:sz w:val="24"/>
        </w:rPr>
        <w:t>22</w:t>
      </w:r>
      <w:r w:rsidRPr="00894318">
        <w:rPr>
          <w:sz w:val="24"/>
        </w:rPr>
        <w:t xml:space="preserve"> года на </w:t>
      </w:r>
      <w:r>
        <w:rPr>
          <w:sz w:val="24"/>
        </w:rPr>
        <w:t>17,4</w:t>
      </w:r>
      <w:r w:rsidRPr="00894318">
        <w:rPr>
          <w:sz w:val="24"/>
        </w:rPr>
        <w:t xml:space="preserve"> %. </w:t>
      </w:r>
    </w:p>
    <w:p w:rsidR="00827E7F" w:rsidRPr="0022428E" w:rsidRDefault="00827E7F" w:rsidP="00827E7F">
      <w:pPr>
        <w:pStyle w:val="af0"/>
        <w:spacing w:line="360" w:lineRule="auto"/>
        <w:ind w:firstLine="540"/>
        <w:rPr>
          <w:sz w:val="24"/>
        </w:rPr>
      </w:pPr>
      <w:r w:rsidRPr="0022428E">
        <w:rPr>
          <w:sz w:val="24"/>
        </w:rPr>
        <w:t>Для расчета темпа роста применялся индекс – дефлятор, и в 20</w:t>
      </w:r>
      <w:r>
        <w:rPr>
          <w:sz w:val="24"/>
        </w:rPr>
        <w:t>23</w:t>
      </w:r>
      <w:r w:rsidRPr="0022428E">
        <w:rPr>
          <w:sz w:val="24"/>
        </w:rPr>
        <w:t xml:space="preserve"> г. оборот розничной торговли составит </w:t>
      </w:r>
      <w:r>
        <w:rPr>
          <w:sz w:val="24"/>
        </w:rPr>
        <w:t>1133,54</w:t>
      </w:r>
      <w:r w:rsidRPr="0022428E">
        <w:rPr>
          <w:sz w:val="24"/>
        </w:rPr>
        <w:t xml:space="preserve"> млн. рублей</w:t>
      </w:r>
      <w:r>
        <w:rPr>
          <w:sz w:val="24"/>
        </w:rPr>
        <w:t>, что выше 2022 года на 3,8</w:t>
      </w:r>
      <w:r w:rsidRPr="0022428E">
        <w:rPr>
          <w:sz w:val="24"/>
        </w:rPr>
        <w:t>%.</w:t>
      </w:r>
    </w:p>
    <w:p w:rsidR="00827E7F" w:rsidRDefault="00827E7F" w:rsidP="00827E7F">
      <w:pPr>
        <w:pStyle w:val="af0"/>
        <w:spacing w:line="360" w:lineRule="auto"/>
        <w:ind w:firstLine="540"/>
        <w:rPr>
          <w:sz w:val="24"/>
        </w:rPr>
      </w:pPr>
      <w:r w:rsidRPr="0022428E">
        <w:rPr>
          <w:sz w:val="24"/>
        </w:rPr>
        <w:t>Индекс физического объема в прогнозе на 20</w:t>
      </w:r>
      <w:r>
        <w:rPr>
          <w:sz w:val="24"/>
        </w:rPr>
        <w:t>24-2026</w:t>
      </w:r>
      <w:r w:rsidRPr="0022428E">
        <w:rPr>
          <w:sz w:val="24"/>
        </w:rPr>
        <w:t xml:space="preserve"> гг. планируется на уровне </w:t>
      </w:r>
      <w:r>
        <w:rPr>
          <w:sz w:val="24"/>
        </w:rPr>
        <w:t>100</w:t>
      </w:r>
      <w:r w:rsidRPr="002208C8">
        <w:rPr>
          <w:sz w:val="24"/>
        </w:rPr>
        <w:t>%.</w:t>
      </w:r>
    </w:p>
    <w:p w:rsidR="00827E7F" w:rsidRDefault="00827E7F" w:rsidP="00827E7F">
      <w:pPr>
        <w:pStyle w:val="af0"/>
        <w:spacing w:line="360" w:lineRule="auto"/>
        <w:jc w:val="center"/>
        <w:rPr>
          <w:b/>
          <w:sz w:val="24"/>
        </w:rPr>
      </w:pPr>
    </w:p>
    <w:p w:rsidR="00827E7F" w:rsidRPr="00786B34" w:rsidRDefault="00827E7F" w:rsidP="00827E7F">
      <w:pPr>
        <w:pStyle w:val="af0"/>
        <w:spacing w:line="360" w:lineRule="auto"/>
        <w:jc w:val="center"/>
        <w:rPr>
          <w:sz w:val="24"/>
        </w:rPr>
      </w:pPr>
      <w:r w:rsidRPr="00786B34">
        <w:rPr>
          <w:sz w:val="24"/>
        </w:rPr>
        <w:t>5.  Малый бизнес</w:t>
      </w:r>
    </w:p>
    <w:p w:rsidR="00827E7F" w:rsidRPr="0022428E" w:rsidRDefault="00827E7F" w:rsidP="00827E7F">
      <w:pPr>
        <w:pStyle w:val="2"/>
        <w:spacing w:after="0" w:line="360" w:lineRule="auto"/>
        <w:ind w:firstLine="539"/>
        <w:jc w:val="both"/>
      </w:pPr>
      <w:r w:rsidRPr="0022428E">
        <w:t>Малые предприятия вносят достойный вклад в социально-экономическое развитие района, направляя средства в развитие предпринимательства.</w:t>
      </w:r>
    </w:p>
    <w:p w:rsidR="00827E7F" w:rsidRDefault="00827E7F" w:rsidP="00827E7F">
      <w:pPr>
        <w:pStyle w:val="2"/>
        <w:spacing w:after="0" w:line="360" w:lineRule="auto"/>
        <w:ind w:firstLine="539"/>
        <w:jc w:val="both"/>
      </w:pPr>
      <w:r w:rsidRPr="00773F9F">
        <w:t>По состоянию на 01</w:t>
      </w:r>
      <w:r>
        <w:t>.01.2023 г.</w:t>
      </w:r>
      <w:r w:rsidRPr="00773F9F">
        <w:t xml:space="preserve"> на территории Зиминского район</w:t>
      </w:r>
      <w:r>
        <w:t xml:space="preserve">а </w:t>
      </w:r>
      <w:r w:rsidRPr="00773F9F">
        <w:t xml:space="preserve">осуществляют предпринимательскую деятельность </w:t>
      </w:r>
      <w:r>
        <w:t>45</w:t>
      </w:r>
      <w:r w:rsidRPr="00773F9F">
        <w:t xml:space="preserve"> предприяти</w:t>
      </w:r>
      <w:r>
        <w:t>й</w:t>
      </w:r>
      <w:r w:rsidRPr="00773F9F">
        <w:t xml:space="preserve"> и </w:t>
      </w:r>
      <w:r>
        <w:t>98</w:t>
      </w:r>
      <w:r w:rsidRPr="00773F9F">
        <w:t xml:space="preserve"> </w:t>
      </w:r>
      <w:r>
        <w:t>индивидуальных предпринимателей</w:t>
      </w:r>
      <w:r w:rsidRPr="0022428E">
        <w:t xml:space="preserve"> </w:t>
      </w:r>
    </w:p>
    <w:p w:rsidR="00827E7F" w:rsidRPr="0022428E" w:rsidRDefault="00827E7F" w:rsidP="00827E7F">
      <w:pPr>
        <w:pStyle w:val="2"/>
        <w:spacing w:after="0" w:line="360" w:lineRule="auto"/>
        <w:ind w:firstLine="539"/>
        <w:jc w:val="both"/>
      </w:pPr>
      <w:r w:rsidRPr="0022428E">
        <w:t>Сложившаяся отраслевая структура малого предпринимательства практически не меняется.</w:t>
      </w:r>
      <w:r w:rsidRPr="0022428E">
        <w:rPr>
          <w:color w:val="3F3F3F"/>
        </w:rPr>
        <w:t xml:space="preserve"> </w:t>
      </w:r>
      <w:r w:rsidRPr="0022428E">
        <w:t>Основная деятельность предпринимателей – торговля (оптовая и</w:t>
      </w:r>
      <w:r>
        <w:t xml:space="preserve"> розничная), сельское хозяйство</w:t>
      </w:r>
      <w:r w:rsidRPr="0022428E">
        <w:t xml:space="preserve">. </w:t>
      </w:r>
    </w:p>
    <w:p w:rsidR="00827E7F" w:rsidRPr="0022428E" w:rsidRDefault="00827E7F" w:rsidP="00827E7F">
      <w:pPr>
        <w:pStyle w:val="2"/>
        <w:spacing w:after="0" w:line="360" w:lineRule="auto"/>
        <w:ind w:firstLine="539"/>
        <w:jc w:val="both"/>
      </w:pPr>
      <w:r w:rsidRPr="0022428E">
        <w:t xml:space="preserve">Сельское хозяйство представлено субъектами малого бизнеса – крестьянско-фермерскими хозяйствами, а также потребительскими и кредитным кооперативами. </w:t>
      </w:r>
    </w:p>
    <w:p w:rsidR="00827E7F" w:rsidRPr="0022428E" w:rsidRDefault="00827E7F" w:rsidP="00827E7F">
      <w:pPr>
        <w:pStyle w:val="2"/>
        <w:spacing w:after="0" w:line="360" w:lineRule="auto"/>
        <w:ind w:firstLine="539"/>
        <w:jc w:val="both"/>
      </w:pPr>
      <w:bookmarkStart w:id="2" w:name="OLE_LINK2"/>
      <w:bookmarkStart w:id="3" w:name="OLE_LINK1"/>
      <w:r w:rsidRPr="0022428E">
        <w:t xml:space="preserve">Выручка от реализации продукции, работ, услуг </w:t>
      </w:r>
      <w:bookmarkEnd w:id="2"/>
      <w:bookmarkEnd w:id="3"/>
      <w:r w:rsidRPr="0022428E">
        <w:t>малых предприятий в 20</w:t>
      </w:r>
      <w:r>
        <w:t>22</w:t>
      </w:r>
      <w:r w:rsidRPr="0022428E">
        <w:t xml:space="preserve"> году составила </w:t>
      </w:r>
      <w:r>
        <w:t>687,99</w:t>
      </w:r>
      <w:r w:rsidRPr="0022428E">
        <w:t xml:space="preserve"> млн. рублей. </w:t>
      </w:r>
    </w:p>
    <w:p w:rsidR="00827E7F" w:rsidRDefault="00827E7F" w:rsidP="00827E7F">
      <w:pPr>
        <w:pStyle w:val="2"/>
        <w:spacing w:after="0" w:line="360" w:lineRule="auto"/>
        <w:ind w:firstLine="539"/>
        <w:jc w:val="both"/>
      </w:pPr>
      <w:r w:rsidRPr="0022428E">
        <w:t>При оценке 20</w:t>
      </w:r>
      <w:r>
        <w:t>23</w:t>
      </w:r>
      <w:r w:rsidRPr="0022428E">
        <w:t xml:space="preserve"> года выручка от реализации продукции, работ, услуг составит </w:t>
      </w:r>
      <w:r>
        <w:t>692,78</w:t>
      </w:r>
      <w:r w:rsidRPr="0022428E">
        <w:t xml:space="preserve"> млн. рублей</w:t>
      </w:r>
      <w:r>
        <w:t>.</w:t>
      </w:r>
      <w:r w:rsidRPr="0022428E">
        <w:t xml:space="preserve"> </w:t>
      </w:r>
    </w:p>
    <w:p w:rsidR="00827E7F" w:rsidRDefault="00827E7F" w:rsidP="00827E7F">
      <w:pPr>
        <w:pStyle w:val="2"/>
        <w:tabs>
          <w:tab w:val="left" w:pos="260"/>
        </w:tabs>
        <w:spacing w:after="0" w:line="360" w:lineRule="auto"/>
        <w:jc w:val="both"/>
      </w:pPr>
      <w:r>
        <w:t xml:space="preserve">         В</w:t>
      </w:r>
      <w:r w:rsidRPr="0022428E">
        <w:t xml:space="preserve"> прогнозируемом периоде 20</w:t>
      </w:r>
      <w:r>
        <w:t>24-2026</w:t>
      </w:r>
      <w:r w:rsidRPr="0022428E">
        <w:t xml:space="preserve"> гг. </w:t>
      </w:r>
      <w:r>
        <w:t>у</w:t>
      </w:r>
      <w:r w:rsidRPr="0022428E">
        <w:t>величение выручк</w:t>
      </w:r>
      <w:r>
        <w:t>и</w:t>
      </w:r>
      <w:r w:rsidRPr="0022428E">
        <w:t xml:space="preserve"> от реализации продукции, работ, услуг произойдет как за счет увеличения объемов производства, так и за счет роста цен на продукцию. Рост выручки от реализации продукции, работ, услуг планируется в таких видах экономической деятельности, как: «Торговля», «Прочие», «Сельское хозяйство».</w:t>
      </w:r>
    </w:p>
    <w:p w:rsidR="00827E7F" w:rsidRPr="0022428E" w:rsidRDefault="00827E7F" w:rsidP="00827E7F">
      <w:pPr>
        <w:pStyle w:val="2"/>
        <w:tabs>
          <w:tab w:val="left" w:pos="260"/>
        </w:tabs>
        <w:spacing w:after="0" w:line="360" w:lineRule="auto"/>
        <w:jc w:val="both"/>
      </w:pPr>
      <w:r>
        <w:lastRenderedPageBreak/>
        <w:t xml:space="preserve">        </w:t>
      </w:r>
      <w:r w:rsidRPr="0022428E">
        <w:t xml:space="preserve">Среднемесячная заработная плата работников </w:t>
      </w:r>
      <w:r>
        <w:t xml:space="preserve">на </w:t>
      </w:r>
      <w:r w:rsidRPr="0022428E">
        <w:t>малых предприятиях в 20</w:t>
      </w:r>
      <w:r>
        <w:t>22</w:t>
      </w:r>
      <w:r w:rsidRPr="0022428E">
        <w:t xml:space="preserve"> году состави</w:t>
      </w:r>
      <w:r>
        <w:t>ла</w:t>
      </w:r>
      <w:r w:rsidRPr="0022428E">
        <w:t xml:space="preserve"> </w:t>
      </w:r>
      <w:r>
        <w:t>27588,63</w:t>
      </w:r>
      <w:r w:rsidRPr="0022428E">
        <w:t xml:space="preserve"> рубл</w:t>
      </w:r>
      <w:r>
        <w:t>ей</w:t>
      </w:r>
      <w:r w:rsidRPr="0022428E">
        <w:t>. В прогнозе до 20</w:t>
      </w:r>
      <w:r>
        <w:t>26</w:t>
      </w:r>
      <w:r w:rsidRPr="0022428E">
        <w:t xml:space="preserve"> г. планируется увеличение среднемесячной заработной платы работников малых предприятий на </w:t>
      </w:r>
      <w:r>
        <w:t xml:space="preserve">17,3 % </w:t>
      </w:r>
      <w:r w:rsidRPr="0022428E">
        <w:t xml:space="preserve">и составит </w:t>
      </w:r>
      <w:r>
        <w:t xml:space="preserve">32372,27 </w:t>
      </w:r>
      <w:r w:rsidRPr="0022428E">
        <w:t>руб</w:t>
      </w:r>
      <w:r>
        <w:t>ля</w:t>
      </w:r>
      <w:r w:rsidRPr="0022428E">
        <w:t>.</w:t>
      </w:r>
    </w:p>
    <w:p w:rsidR="00827E7F" w:rsidRPr="0022428E" w:rsidRDefault="00827E7F" w:rsidP="00827E7F">
      <w:pPr>
        <w:pStyle w:val="2"/>
        <w:spacing w:after="0" w:line="360" w:lineRule="auto"/>
        <w:ind w:firstLine="539"/>
        <w:jc w:val="both"/>
      </w:pPr>
    </w:p>
    <w:p w:rsidR="00827E7F" w:rsidRPr="00786B34" w:rsidRDefault="00827E7F" w:rsidP="00827E7F">
      <w:pPr>
        <w:pStyle w:val="2"/>
        <w:spacing w:after="0" w:line="360" w:lineRule="auto"/>
        <w:jc w:val="center"/>
      </w:pPr>
      <w:r w:rsidRPr="00786B34">
        <w:t>6. Объем инвестиций в основной капитал</w:t>
      </w:r>
    </w:p>
    <w:p w:rsidR="00827E7F" w:rsidRPr="0022428E" w:rsidRDefault="00827E7F" w:rsidP="00827E7F">
      <w:pPr>
        <w:spacing w:line="360" w:lineRule="auto"/>
        <w:ind w:firstLine="540"/>
        <w:jc w:val="both"/>
      </w:pPr>
      <w:r w:rsidRPr="0022428E">
        <w:t>Инвестиции выступают одним из важнейших факторов и необходимым условием экономического развития, инвестиции затрагивают основы хозяйственной деятельности, определяя процесс экономического роста в целом.</w:t>
      </w:r>
    </w:p>
    <w:p w:rsidR="00827E7F" w:rsidRPr="008E302E" w:rsidRDefault="00827E7F" w:rsidP="00827E7F">
      <w:pPr>
        <w:spacing w:line="360" w:lineRule="auto"/>
        <w:ind w:firstLine="567"/>
        <w:jc w:val="both"/>
      </w:pPr>
      <w:r w:rsidRPr="008E302E">
        <w:t>По данным Иркутскстата в Зиминском районе объем инвестиций в основной капитал за 20</w:t>
      </w:r>
      <w:r>
        <w:t xml:space="preserve">22 </w:t>
      </w:r>
      <w:r w:rsidRPr="008E302E">
        <w:t xml:space="preserve">год составил </w:t>
      </w:r>
      <w:r>
        <w:t>185,36</w:t>
      </w:r>
      <w:r w:rsidRPr="008E302E">
        <w:t xml:space="preserve"> </w:t>
      </w:r>
      <w:r>
        <w:t>млн</w:t>
      </w:r>
      <w:r w:rsidRPr="008E302E">
        <w:t>. рублей.</w:t>
      </w:r>
    </w:p>
    <w:p w:rsidR="00827E7F" w:rsidRPr="0022428E" w:rsidRDefault="00827E7F" w:rsidP="00827E7F">
      <w:pPr>
        <w:spacing w:line="360" w:lineRule="auto"/>
        <w:ind w:left="-11"/>
        <w:jc w:val="both"/>
        <w:outlineLvl w:val="0"/>
      </w:pPr>
      <w:r>
        <w:t xml:space="preserve">         </w:t>
      </w:r>
      <w:r w:rsidRPr="0022428E">
        <w:t>В прогнозируемом периоде на 20</w:t>
      </w:r>
      <w:r>
        <w:t>24</w:t>
      </w:r>
      <w:r w:rsidRPr="0022428E">
        <w:t>-20</w:t>
      </w:r>
      <w:r>
        <w:t>26</w:t>
      </w:r>
      <w:r w:rsidRPr="0022428E">
        <w:t xml:space="preserve"> годы для расчета темпов роста применялся индекс – дефлятор, к 20</w:t>
      </w:r>
      <w:r>
        <w:t>26</w:t>
      </w:r>
      <w:r w:rsidRPr="0022428E">
        <w:t xml:space="preserve"> году инвестиции в основной капитал составят </w:t>
      </w:r>
      <w:r>
        <w:t>226,37</w:t>
      </w:r>
      <w:r w:rsidRPr="0022428E">
        <w:t xml:space="preserve"> млн. рублей, что на </w:t>
      </w:r>
      <w:r>
        <w:t>22,1</w:t>
      </w:r>
      <w:r w:rsidRPr="0022428E">
        <w:t xml:space="preserve"> % больше уровня 20</w:t>
      </w:r>
      <w:r>
        <w:t>22</w:t>
      </w:r>
      <w:r w:rsidRPr="0022428E">
        <w:t xml:space="preserve"> года. </w:t>
      </w:r>
    </w:p>
    <w:p w:rsidR="00827E7F" w:rsidRPr="0022428E" w:rsidRDefault="00827E7F" w:rsidP="00827E7F">
      <w:pPr>
        <w:spacing w:line="360" w:lineRule="auto"/>
        <w:ind w:firstLine="708"/>
        <w:jc w:val="right"/>
      </w:pPr>
    </w:p>
    <w:p w:rsidR="00827E7F" w:rsidRPr="00786B34" w:rsidRDefault="00827E7F" w:rsidP="00827E7F">
      <w:pPr>
        <w:spacing w:line="360" w:lineRule="auto"/>
        <w:jc w:val="center"/>
      </w:pPr>
      <w:r w:rsidRPr="00786B34">
        <w:t>7. Уровень жизни населения</w:t>
      </w:r>
    </w:p>
    <w:p w:rsidR="00827E7F" w:rsidRDefault="00827E7F" w:rsidP="00827E7F">
      <w:pPr>
        <w:pStyle w:val="af0"/>
        <w:spacing w:line="360" w:lineRule="auto"/>
        <w:ind w:firstLine="708"/>
        <w:rPr>
          <w:sz w:val="24"/>
        </w:rPr>
      </w:pPr>
      <w:r w:rsidRPr="00185156">
        <w:rPr>
          <w:sz w:val="24"/>
        </w:rPr>
        <w:t>Численность постоянного населения Зиминского района на 01.01.20</w:t>
      </w:r>
      <w:r>
        <w:rPr>
          <w:sz w:val="24"/>
        </w:rPr>
        <w:t>23</w:t>
      </w:r>
      <w:r w:rsidRPr="00185156">
        <w:rPr>
          <w:sz w:val="24"/>
        </w:rPr>
        <w:t xml:space="preserve"> года по  оценке, рассчитанной от  итогов ВПН -2010 года </w:t>
      </w:r>
      <w:r>
        <w:rPr>
          <w:sz w:val="24"/>
        </w:rPr>
        <w:t xml:space="preserve">составила 12168 </w:t>
      </w:r>
      <w:r w:rsidRPr="00185156">
        <w:rPr>
          <w:sz w:val="24"/>
        </w:rPr>
        <w:t>человек.</w:t>
      </w:r>
    </w:p>
    <w:p w:rsidR="00827E7F" w:rsidRPr="0022428E" w:rsidRDefault="00827E7F" w:rsidP="00827E7F">
      <w:pPr>
        <w:spacing w:line="360" w:lineRule="auto"/>
        <w:ind w:firstLine="540"/>
        <w:jc w:val="both"/>
      </w:pPr>
      <w:r w:rsidRPr="0022428E">
        <w:t>Среднесписочная численность работников по полному кругу организаций в 20</w:t>
      </w:r>
      <w:r>
        <w:t>22</w:t>
      </w:r>
      <w:r w:rsidRPr="0022428E">
        <w:t xml:space="preserve"> году составила </w:t>
      </w:r>
      <w:r>
        <w:t>2,741</w:t>
      </w:r>
      <w:r w:rsidRPr="0022428E">
        <w:t xml:space="preserve"> тыс. человек</w:t>
      </w:r>
      <w:r>
        <w:t>, п</w:t>
      </w:r>
      <w:r w:rsidRPr="0022428E">
        <w:t>о оценке 20</w:t>
      </w:r>
      <w:r>
        <w:t>23</w:t>
      </w:r>
      <w:r w:rsidRPr="0022428E">
        <w:t xml:space="preserve"> года </w:t>
      </w:r>
      <w:r>
        <w:t xml:space="preserve">среднесписочная </w:t>
      </w:r>
      <w:r w:rsidRPr="0022428E">
        <w:t>численность работ</w:t>
      </w:r>
      <w:r>
        <w:t>ников</w:t>
      </w:r>
      <w:r w:rsidRPr="0022428E">
        <w:t xml:space="preserve"> </w:t>
      </w:r>
      <w:r>
        <w:t>снизится</w:t>
      </w:r>
      <w:r w:rsidRPr="0022428E">
        <w:t xml:space="preserve"> и составит </w:t>
      </w:r>
      <w:r>
        <w:t>2,738</w:t>
      </w:r>
      <w:r w:rsidRPr="0022428E">
        <w:t xml:space="preserve"> тыс. чел. </w:t>
      </w:r>
    </w:p>
    <w:p w:rsidR="00827E7F" w:rsidRPr="0022428E" w:rsidRDefault="00827E7F" w:rsidP="00827E7F">
      <w:pPr>
        <w:spacing w:line="360" w:lineRule="auto"/>
        <w:ind w:firstLine="540"/>
        <w:jc w:val="both"/>
      </w:pPr>
      <w:r w:rsidRPr="0022428E">
        <w:t xml:space="preserve">По </w:t>
      </w:r>
      <w:r>
        <w:t>данным</w:t>
      </w:r>
      <w:r w:rsidRPr="0022428E">
        <w:t xml:space="preserve"> Центра занятости населения по Зиминскому району уровень регистрируемой безработицы в прогнозируемом периоде сохранится на уровне 20</w:t>
      </w:r>
      <w:r>
        <w:t>22</w:t>
      </w:r>
      <w:r w:rsidRPr="0022428E">
        <w:t xml:space="preserve"> года – </w:t>
      </w:r>
      <w:r>
        <w:t>1,77</w:t>
      </w:r>
      <w:r w:rsidRPr="0022428E">
        <w:t xml:space="preserve">%. </w:t>
      </w:r>
    </w:p>
    <w:p w:rsidR="00827E7F" w:rsidRPr="00B05181" w:rsidRDefault="00827E7F" w:rsidP="00827E7F">
      <w:pPr>
        <w:spacing w:line="360" w:lineRule="auto"/>
        <w:ind w:firstLine="540"/>
        <w:jc w:val="both"/>
      </w:pPr>
      <w:r w:rsidRPr="00B05181">
        <w:t>Среднемесячная заработная плата в 20</w:t>
      </w:r>
      <w:r>
        <w:t>23</w:t>
      </w:r>
      <w:r w:rsidRPr="00B05181">
        <w:t xml:space="preserve"> году ожидается в размере </w:t>
      </w:r>
      <w:r w:rsidRPr="00D04B57">
        <w:t>3</w:t>
      </w:r>
      <w:r>
        <w:t>9 890,93</w:t>
      </w:r>
      <w:r w:rsidRPr="00B05181">
        <w:t xml:space="preserve"> </w:t>
      </w:r>
      <w:r>
        <w:t>рублей.</w:t>
      </w:r>
      <w:r w:rsidRPr="00B05181">
        <w:t xml:space="preserve"> </w:t>
      </w:r>
    </w:p>
    <w:p w:rsidR="00827E7F" w:rsidRPr="00B05181" w:rsidRDefault="00827E7F" w:rsidP="00827E7F">
      <w:pPr>
        <w:spacing w:line="360" w:lineRule="auto"/>
        <w:ind w:firstLine="540"/>
        <w:jc w:val="both"/>
      </w:pPr>
      <w:r w:rsidRPr="00B05181">
        <w:t>В целом фонд заработной платы за период 20</w:t>
      </w:r>
      <w:r>
        <w:t>24</w:t>
      </w:r>
      <w:r w:rsidRPr="00B05181">
        <w:t xml:space="preserve"> – 20</w:t>
      </w:r>
      <w:r>
        <w:t>26</w:t>
      </w:r>
      <w:r w:rsidRPr="00B05181">
        <w:t xml:space="preserve"> годы возрастет к уровню 20</w:t>
      </w:r>
      <w:r>
        <w:t xml:space="preserve">23 </w:t>
      </w:r>
      <w:r w:rsidRPr="00B05181">
        <w:t xml:space="preserve">года на </w:t>
      </w:r>
      <w:r>
        <w:t>11,3</w:t>
      </w:r>
      <w:r w:rsidRPr="00B05181">
        <w:t xml:space="preserve"> %.</w:t>
      </w:r>
    </w:p>
    <w:p w:rsidR="00A86F6F" w:rsidRPr="00B05181" w:rsidRDefault="00A86F6F" w:rsidP="00A86F6F">
      <w:pPr>
        <w:spacing w:line="360" w:lineRule="auto"/>
        <w:ind w:firstLine="708"/>
        <w:jc w:val="center"/>
        <w:rPr>
          <w:b/>
        </w:rPr>
      </w:pPr>
    </w:p>
    <w:p w:rsidR="00A86F6F" w:rsidRDefault="00A86F6F" w:rsidP="00A86F6F">
      <w:pPr>
        <w:spacing w:line="360" w:lineRule="auto"/>
      </w:pPr>
    </w:p>
    <w:p w:rsidR="00A86F6F" w:rsidRPr="0022428E" w:rsidRDefault="00A86F6F" w:rsidP="00A86F6F">
      <w:pPr>
        <w:spacing w:line="360" w:lineRule="auto"/>
      </w:pPr>
      <w:r w:rsidRPr="0022428E">
        <w:t xml:space="preserve">                                     </w:t>
      </w:r>
    </w:p>
    <w:p w:rsidR="00CF4E06" w:rsidRPr="003D59D4" w:rsidRDefault="00CF4E06" w:rsidP="00A86F6F">
      <w:pPr>
        <w:pStyle w:val="a3"/>
        <w:spacing w:line="360" w:lineRule="auto"/>
        <w:rPr>
          <w:sz w:val="24"/>
        </w:rPr>
      </w:pPr>
    </w:p>
    <w:sectPr w:rsidR="00CF4E06" w:rsidRPr="003D59D4" w:rsidSect="0075412F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115" w:rsidRDefault="002A3115" w:rsidP="002B3D27">
      <w:r>
        <w:separator/>
      </w:r>
    </w:p>
  </w:endnote>
  <w:endnote w:type="continuationSeparator" w:id="1">
    <w:p w:rsidR="002A3115" w:rsidRDefault="002A3115" w:rsidP="002B3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115" w:rsidRDefault="002A3115" w:rsidP="002B3D27">
      <w:r>
        <w:separator/>
      </w:r>
    </w:p>
  </w:footnote>
  <w:footnote w:type="continuationSeparator" w:id="1">
    <w:p w:rsidR="002A3115" w:rsidRDefault="002A3115" w:rsidP="002B3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8A07FA"/>
    <w:multiLevelType w:val="multilevel"/>
    <w:tmpl w:val="6EBEF5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33BF728A"/>
    <w:multiLevelType w:val="multilevel"/>
    <w:tmpl w:val="0672C0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34E158BC"/>
    <w:multiLevelType w:val="multilevel"/>
    <w:tmpl w:val="C0E8FB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1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F2026A8"/>
    <w:multiLevelType w:val="multilevel"/>
    <w:tmpl w:val="50DEC9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C123474"/>
    <w:multiLevelType w:val="hybridMultilevel"/>
    <w:tmpl w:val="554A7B1A"/>
    <w:lvl w:ilvl="0" w:tplc="028608E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391"/>
        </w:tabs>
        <w:ind w:left="139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11"/>
        </w:tabs>
        <w:ind w:left="211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51"/>
        </w:tabs>
        <w:ind w:left="355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71"/>
        </w:tabs>
        <w:ind w:left="427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11"/>
        </w:tabs>
        <w:ind w:left="571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31"/>
        </w:tabs>
        <w:ind w:left="6431" w:hanging="360"/>
      </w:pPr>
    </w:lvl>
  </w:abstractNum>
  <w:abstractNum w:abstractNumId="31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E2F4827"/>
    <w:multiLevelType w:val="hybridMultilevel"/>
    <w:tmpl w:val="73085EDE"/>
    <w:lvl w:ilvl="0" w:tplc="5ED2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6724AE"/>
    <w:multiLevelType w:val="multilevel"/>
    <w:tmpl w:val="BBAAEE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4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7"/>
  </w:num>
  <w:num w:numId="4">
    <w:abstractNumId w:val="21"/>
  </w:num>
  <w:num w:numId="5">
    <w:abstractNumId w:val="0"/>
  </w:num>
  <w:num w:numId="6">
    <w:abstractNumId w:val="15"/>
  </w:num>
  <w:num w:numId="7">
    <w:abstractNumId w:val="31"/>
  </w:num>
  <w:num w:numId="8">
    <w:abstractNumId w:val="5"/>
  </w:num>
  <w:num w:numId="9">
    <w:abstractNumId w:val="13"/>
  </w:num>
  <w:num w:numId="10">
    <w:abstractNumId w:val="2"/>
  </w:num>
  <w:num w:numId="11">
    <w:abstractNumId w:val="9"/>
  </w:num>
  <w:num w:numId="12">
    <w:abstractNumId w:val="26"/>
  </w:num>
  <w:num w:numId="13">
    <w:abstractNumId w:val="7"/>
  </w:num>
  <w:num w:numId="14">
    <w:abstractNumId w:val="28"/>
  </w:num>
  <w:num w:numId="15">
    <w:abstractNumId w:val="1"/>
  </w:num>
  <w:num w:numId="16">
    <w:abstractNumId w:val="19"/>
  </w:num>
  <w:num w:numId="17">
    <w:abstractNumId w:val="25"/>
  </w:num>
  <w:num w:numId="18">
    <w:abstractNumId w:val="3"/>
  </w:num>
  <w:num w:numId="19">
    <w:abstractNumId w:val="12"/>
  </w:num>
  <w:num w:numId="20">
    <w:abstractNumId w:val="29"/>
  </w:num>
  <w:num w:numId="21">
    <w:abstractNumId w:val="18"/>
  </w:num>
  <w:num w:numId="22">
    <w:abstractNumId w:val="20"/>
  </w:num>
  <w:num w:numId="23">
    <w:abstractNumId w:val="4"/>
  </w:num>
  <w:num w:numId="24">
    <w:abstractNumId w:val="34"/>
  </w:num>
  <w:num w:numId="25">
    <w:abstractNumId w:val="11"/>
  </w:num>
  <w:num w:numId="26">
    <w:abstractNumId w:val="14"/>
  </w:num>
  <w:num w:numId="27">
    <w:abstractNumId w:val="17"/>
  </w:num>
  <w:num w:numId="28">
    <w:abstractNumId w:val="22"/>
  </w:num>
  <w:num w:numId="29">
    <w:abstractNumId w:val="6"/>
  </w:num>
  <w:num w:numId="30">
    <w:abstractNumId w:val="24"/>
  </w:num>
  <w:num w:numId="31">
    <w:abstractNumId w:val="10"/>
  </w:num>
  <w:num w:numId="32">
    <w:abstractNumId w:val="33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91F"/>
    <w:rsid w:val="000060CE"/>
    <w:rsid w:val="00030846"/>
    <w:rsid w:val="00033F86"/>
    <w:rsid w:val="00034B36"/>
    <w:rsid w:val="000372CC"/>
    <w:rsid w:val="00041350"/>
    <w:rsid w:val="000522AA"/>
    <w:rsid w:val="00053553"/>
    <w:rsid w:val="00060F5D"/>
    <w:rsid w:val="00067C9F"/>
    <w:rsid w:val="00077CE1"/>
    <w:rsid w:val="000938BD"/>
    <w:rsid w:val="00095DB6"/>
    <w:rsid w:val="000B2D12"/>
    <w:rsid w:val="000C50F9"/>
    <w:rsid w:val="000C6983"/>
    <w:rsid w:val="000D2C24"/>
    <w:rsid w:val="000F0408"/>
    <w:rsid w:val="000F13B7"/>
    <w:rsid w:val="000F1505"/>
    <w:rsid w:val="000F2488"/>
    <w:rsid w:val="000F5FA0"/>
    <w:rsid w:val="00100611"/>
    <w:rsid w:val="0011005B"/>
    <w:rsid w:val="00110C9E"/>
    <w:rsid w:val="001160BD"/>
    <w:rsid w:val="00116E82"/>
    <w:rsid w:val="00126541"/>
    <w:rsid w:val="0013457F"/>
    <w:rsid w:val="00134BB9"/>
    <w:rsid w:val="00145205"/>
    <w:rsid w:val="00152304"/>
    <w:rsid w:val="00155B07"/>
    <w:rsid w:val="00170743"/>
    <w:rsid w:val="0017161E"/>
    <w:rsid w:val="00172322"/>
    <w:rsid w:val="00176318"/>
    <w:rsid w:val="001842B8"/>
    <w:rsid w:val="00187D9E"/>
    <w:rsid w:val="0019313E"/>
    <w:rsid w:val="001A668A"/>
    <w:rsid w:val="001B22CD"/>
    <w:rsid w:val="001B3DD3"/>
    <w:rsid w:val="001C4109"/>
    <w:rsid w:val="001C59A8"/>
    <w:rsid w:val="001C5EFD"/>
    <w:rsid w:val="001C6BB7"/>
    <w:rsid w:val="001D5751"/>
    <w:rsid w:val="001E43FC"/>
    <w:rsid w:val="001F0183"/>
    <w:rsid w:val="001F10DC"/>
    <w:rsid w:val="001F68E6"/>
    <w:rsid w:val="002003AA"/>
    <w:rsid w:val="002116B5"/>
    <w:rsid w:val="00224741"/>
    <w:rsid w:val="00233DB8"/>
    <w:rsid w:val="002349E5"/>
    <w:rsid w:val="00234F1F"/>
    <w:rsid w:val="00247FA0"/>
    <w:rsid w:val="0025044D"/>
    <w:rsid w:val="0025148F"/>
    <w:rsid w:val="00263630"/>
    <w:rsid w:val="00272371"/>
    <w:rsid w:val="00273009"/>
    <w:rsid w:val="002757C8"/>
    <w:rsid w:val="00275E32"/>
    <w:rsid w:val="002A3115"/>
    <w:rsid w:val="002A38AD"/>
    <w:rsid w:val="002B3D27"/>
    <w:rsid w:val="002C4E82"/>
    <w:rsid w:val="002D207C"/>
    <w:rsid w:val="002E77DC"/>
    <w:rsid w:val="002F18EE"/>
    <w:rsid w:val="002F1FA9"/>
    <w:rsid w:val="002F341E"/>
    <w:rsid w:val="0030351A"/>
    <w:rsid w:val="00304B57"/>
    <w:rsid w:val="00310AA6"/>
    <w:rsid w:val="00330248"/>
    <w:rsid w:val="00332E32"/>
    <w:rsid w:val="003359B6"/>
    <w:rsid w:val="00341E39"/>
    <w:rsid w:val="003535A8"/>
    <w:rsid w:val="00355EEB"/>
    <w:rsid w:val="00357B87"/>
    <w:rsid w:val="00363636"/>
    <w:rsid w:val="00363995"/>
    <w:rsid w:val="0037005D"/>
    <w:rsid w:val="00371779"/>
    <w:rsid w:val="003739C3"/>
    <w:rsid w:val="003B30D1"/>
    <w:rsid w:val="003C0F74"/>
    <w:rsid w:val="003C1AE5"/>
    <w:rsid w:val="003C23F7"/>
    <w:rsid w:val="003C41E4"/>
    <w:rsid w:val="003D256E"/>
    <w:rsid w:val="003D59D4"/>
    <w:rsid w:val="003E1ECB"/>
    <w:rsid w:val="003F2F83"/>
    <w:rsid w:val="00400F84"/>
    <w:rsid w:val="00410BEB"/>
    <w:rsid w:val="00413692"/>
    <w:rsid w:val="00414335"/>
    <w:rsid w:val="00416096"/>
    <w:rsid w:val="00431188"/>
    <w:rsid w:val="00463103"/>
    <w:rsid w:val="00464115"/>
    <w:rsid w:val="0047652D"/>
    <w:rsid w:val="0049320E"/>
    <w:rsid w:val="004934DB"/>
    <w:rsid w:val="00495867"/>
    <w:rsid w:val="00495A02"/>
    <w:rsid w:val="00497296"/>
    <w:rsid w:val="004B44DA"/>
    <w:rsid w:val="004B48BE"/>
    <w:rsid w:val="004D26A7"/>
    <w:rsid w:val="004E1046"/>
    <w:rsid w:val="004E2E8C"/>
    <w:rsid w:val="004F17C8"/>
    <w:rsid w:val="004F44E2"/>
    <w:rsid w:val="00511388"/>
    <w:rsid w:val="00513C25"/>
    <w:rsid w:val="00515F22"/>
    <w:rsid w:val="00521832"/>
    <w:rsid w:val="005266B4"/>
    <w:rsid w:val="00527422"/>
    <w:rsid w:val="00536206"/>
    <w:rsid w:val="005407D6"/>
    <w:rsid w:val="0054151D"/>
    <w:rsid w:val="005415F5"/>
    <w:rsid w:val="0054217A"/>
    <w:rsid w:val="00543949"/>
    <w:rsid w:val="00555175"/>
    <w:rsid w:val="00555717"/>
    <w:rsid w:val="00574381"/>
    <w:rsid w:val="00581145"/>
    <w:rsid w:val="00590316"/>
    <w:rsid w:val="005A6517"/>
    <w:rsid w:val="005B14EE"/>
    <w:rsid w:val="005B2776"/>
    <w:rsid w:val="005B4CB0"/>
    <w:rsid w:val="005C145D"/>
    <w:rsid w:val="005C5D43"/>
    <w:rsid w:val="005C7F60"/>
    <w:rsid w:val="005D2176"/>
    <w:rsid w:val="005D4BC5"/>
    <w:rsid w:val="005D56DB"/>
    <w:rsid w:val="005F17A2"/>
    <w:rsid w:val="0060141F"/>
    <w:rsid w:val="00606755"/>
    <w:rsid w:val="006118A2"/>
    <w:rsid w:val="0062068E"/>
    <w:rsid w:val="00622DB1"/>
    <w:rsid w:val="00623573"/>
    <w:rsid w:val="006402E2"/>
    <w:rsid w:val="006457AF"/>
    <w:rsid w:val="00655D74"/>
    <w:rsid w:val="00666BB7"/>
    <w:rsid w:val="00680B4B"/>
    <w:rsid w:val="0069459C"/>
    <w:rsid w:val="00696D1A"/>
    <w:rsid w:val="006A3004"/>
    <w:rsid w:val="006B60A3"/>
    <w:rsid w:val="006C2937"/>
    <w:rsid w:val="006E6C28"/>
    <w:rsid w:val="006E7220"/>
    <w:rsid w:val="006F4C15"/>
    <w:rsid w:val="006F6002"/>
    <w:rsid w:val="00706B9A"/>
    <w:rsid w:val="007138D3"/>
    <w:rsid w:val="00716FD1"/>
    <w:rsid w:val="00727DE8"/>
    <w:rsid w:val="00735475"/>
    <w:rsid w:val="0074117B"/>
    <w:rsid w:val="00741218"/>
    <w:rsid w:val="007463C7"/>
    <w:rsid w:val="00746C6A"/>
    <w:rsid w:val="00747332"/>
    <w:rsid w:val="00752A06"/>
    <w:rsid w:val="007646AA"/>
    <w:rsid w:val="00771BA5"/>
    <w:rsid w:val="00771BDB"/>
    <w:rsid w:val="0078119C"/>
    <w:rsid w:val="00783354"/>
    <w:rsid w:val="00783588"/>
    <w:rsid w:val="007963D2"/>
    <w:rsid w:val="00797F22"/>
    <w:rsid w:val="007A4158"/>
    <w:rsid w:val="007B3C3D"/>
    <w:rsid w:val="007B4741"/>
    <w:rsid w:val="007C2C19"/>
    <w:rsid w:val="007C558F"/>
    <w:rsid w:val="007C59A8"/>
    <w:rsid w:val="007D201C"/>
    <w:rsid w:val="007E2E8B"/>
    <w:rsid w:val="007E72DF"/>
    <w:rsid w:val="007F04BB"/>
    <w:rsid w:val="007F3EC5"/>
    <w:rsid w:val="00807B5A"/>
    <w:rsid w:val="00811491"/>
    <w:rsid w:val="00811ACE"/>
    <w:rsid w:val="008208A3"/>
    <w:rsid w:val="00827E7F"/>
    <w:rsid w:val="008319B5"/>
    <w:rsid w:val="00834028"/>
    <w:rsid w:val="008360A8"/>
    <w:rsid w:val="008436B3"/>
    <w:rsid w:val="00845FB8"/>
    <w:rsid w:val="0085002E"/>
    <w:rsid w:val="00854979"/>
    <w:rsid w:val="00860F77"/>
    <w:rsid w:val="008646EB"/>
    <w:rsid w:val="00871341"/>
    <w:rsid w:val="00874C3D"/>
    <w:rsid w:val="008759E8"/>
    <w:rsid w:val="008766F9"/>
    <w:rsid w:val="00876D04"/>
    <w:rsid w:val="00883CAF"/>
    <w:rsid w:val="008915F0"/>
    <w:rsid w:val="00891609"/>
    <w:rsid w:val="00892FD6"/>
    <w:rsid w:val="008A06D2"/>
    <w:rsid w:val="008A0AA6"/>
    <w:rsid w:val="008A4D29"/>
    <w:rsid w:val="008A505F"/>
    <w:rsid w:val="008A6990"/>
    <w:rsid w:val="008B10CF"/>
    <w:rsid w:val="008B2908"/>
    <w:rsid w:val="008B469F"/>
    <w:rsid w:val="008C3662"/>
    <w:rsid w:val="008C4992"/>
    <w:rsid w:val="008D1BA6"/>
    <w:rsid w:val="008E101E"/>
    <w:rsid w:val="00903009"/>
    <w:rsid w:val="0092378D"/>
    <w:rsid w:val="00927E59"/>
    <w:rsid w:val="00930F94"/>
    <w:rsid w:val="00932145"/>
    <w:rsid w:val="00932765"/>
    <w:rsid w:val="00932BB4"/>
    <w:rsid w:val="00937A63"/>
    <w:rsid w:val="00937CE9"/>
    <w:rsid w:val="00947144"/>
    <w:rsid w:val="00964AF1"/>
    <w:rsid w:val="00964D38"/>
    <w:rsid w:val="0096519F"/>
    <w:rsid w:val="00970520"/>
    <w:rsid w:val="0098291F"/>
    <w:rsid w:val="00995337"/>
    <w:rsid w:val="00995BE6"/>
    <w:rsid w:val="00997BDE"/>
    <w:rsid w:val="009A05AE"/>
    <w:rsid w:val="009A092D"/>
    <w:rsid w:val="009A53C9"/>
    <w:rsid w:val="009B131E"/>
    <w:rsid w:val="009B42C7"/>
    <w:rsid w:val="009B716D"/>
    <w:rsid w:val="009B766F"/>
    <w:rsid w:val="009C0F31"/>
    <w:rsid w:val="009C5C22"/>
    <w:rsid w:val="009C6774"/>
    <w:rsid w:val="009D0F94"/>
    <w:rsid w:val="009D22B7"/>
    <w:rsid w:val="009D5346"/>
    <w:rsid w:val="00A026D8"/>
    <w:rsid w:val="00A0288E"/>
    <w:rsid w:val="00A040A3"/>
    <w:rsid w:val="00A128DE"/>
    <w:rsid w:val="00A13B5B"/>
    <w:rsid w:val="00A25894"/>
    <w:rsid w:val="00A373B9"/>
    <w:rsid w:val="00A43311"/>
    <w:rsid w:val="00A44CC8"/>
    <w:rsid w:val="00A461F3"/>
    <w:rsid w:val="00A502A7"/>
    <w:rsid w:val="00A51B50"/>
    <w:rsid w:val="00A811A6"/>
    <w:rsid w:val="00A811C1"/>
    <w:rsid w:val="00A84AF4"/>
    <w:rsid w:val="00A86F6F"/>
    <w:rsid w:val="00A915D3"/>
    <w:rsid w:val="00A93EF9"/>
    <w:rsid w:val="00AA789D"/>
    <w:rsid w:val="00AA7E79"/>
    <w:rsid w:val="00AB490D"/>
    <w:rsid w:val="00AB7207"/>
    <w:rsid w:val="00AC030B"/>
    <w:rsid w:val="00AD3AC4"/>
    <w:rsid w:val="00AF1224"/>
    <w:rsid w:val="00AF4012"/>
    <w:rsid w:val="00B05CB7"/>
    <w:rsid w:val="00B0793C"/>
    <w:rsid w:val="00B10D2E"/>
    <w:rsid w:val="00B14604"/>
    <w:rsid w:val="00B14E5D"/>
    <w:rsid w:val="00B15DFD"/>
    <w:rsid w:val="00B17576"/>
    <w:rsid w:val="00B212C0"/>
    <w:rsid w:val="00B4269D"/>
    <w:rsid w:val="00B42723"/>
    <w:rsid w:val="00B56FDE"/>
    <w:rsid w:val="00B63D4D"/>
    <w:rsid w:val="00B74C0B"/>
    <w:rsid w:val="00B84FD8"/>
    <w:rsid w:val="00B90415"/>
    <w:rsid w:val="00B96373"/>
    <w:rsid w:val="00BA4E98"/>
    <w:rsid w:val="00BA73CE"/>
    <w:rsid w:val="00BB5862"/>
    <w:rsid w:val="00BC65F1"/>
    <w:rsid w:val="00BD3432"/>
    <w:rsid w:val="00BD65CD"/>
    <w:rsid w:val="00BF1741"/>
    <w:rsid w:val="00BF6FFF"/>
    <w:rsid w:val="00C013B0"/>
    <w:rsid w:val="00C04A11"/>
    <w:rsid w:val="00C15F86"/>
    <w:rsid w:val="00C20AEF"/>
    <w:rsid w:val="00C23AAC"/>
    <w:rsid w:val="00C34BB2"/>
    <w:rsid w:val="00C34E1A"/>
    <w:rsid w:val="00C35B61"/>
    <w:rsid w:val="00C37EA5"/>
    <w:rsid w:val="00C43397"/>
    <w:rsid w:val="00C50C03"/>
    <w:rsid w:val="00C80C49"/>
    <w:rsid w:val="00C860CB"/>
    <w:rsid w:val="00C87846"/>
    <w:rsid w:val="00C90FE3"/>
    <w:rsid w:val="00C92513"/>
    <w:rsid w:val="00C96625"/>
    <w:rsid w:val="00CC1F87"/>
    <w:rsid w:val="00CC2C73"/>
    <w:rsid w:val="00CC4260"/>
    <w:rsid w:val="00CD647D"/>
    <w:rsid w:val="00CD73E2"/>
    <w:rsid w:val="00CE32D4"/>
    <w:rsid w:val="00CF0F8D"/>
    <w:rsid w:val="00CF29CD"/>
    <w:rsid w:val="00CF4E06"/>
    <w:rsid w:val="00D044BA"/>
    <w:rsid w:val="00D142D9"/>
    <w:rsid w:val="00D142F9"/>
    <w:rsid w:val="00D16ADC"/>
    <w:rsid w:val="00D17ED0"/>
    <w:rsid w:val="00D2321F"/>
    <w:rsid w:val="00D2459C"/>
    <w:rsid w:val="00D25897"/>
    <w:rsid w:val="00D258CD"/>
    <w:rsid w:val="00D27222"/>
    <w:rsid w:val="00D3156C"/>
    <w:rsid w:val="00D51134"/>
    <w:rsid w:val="00D60085"/>
    <w:rsid w:val="00D60C06"/>
    <w:rsid w:val="00D7354E"/>
    <w:rsid w:val="00D75A03"/>
    <w:rsid w:val="00D805CF"/>
    <w:rsid w:val="00D83D42"/>
    <w:rsid w:val="00D840E6"/>
    <w:rsid w:val="00D93D3B"/>
    <w:rsid w:val="00D97DA6"/>
    <w:rsid w:val="00DA1149"/>
    <w:rsid w:val="00DA3A08"/>
    <w:rsid w:val="00DB5126"/>
    <w:rsid w:val="00DC58D4"/>
    <w:rsid w:val="00DD0441"/>
    <w:rsid w:val="00DE301B"/>
    <w:rsid w:val="00E04ECD"/>
    <w:rsid w:val="00E058B5"/>
    <w:rsid w:val="00E1692A"/>
    <w:rsid w:val="00E26234"/>
    <w:rsid w:val="00E35597"/>
    <w:rsid w:val="00E5484E"/>
    <w:rsid w:val="00E54D31"/>
    <w:rsid w:val="00E54E35"/>
    <w:rsid w:val="00E556EC"/>
    <w:rsid w:val="00E569E0"/>
    <w:rsid w:val="00E60D6C"/>
    <w:rsid w:val="00E63452"/>
    <w:rsid w:val="00E63E8E"/>
    <w:rsid w:val="00E75CDB"/>
    <w:rsid w:val="00E7769D"/>
    <w:rsid w:val="00E778D9"/>
    <w:rsid w:val="00E901CA"/>
    <w:rsid w:val="00EA157C"/>
    <w:rsid w:val="00EA18D9"/>
    <w:rsid w:val="00EA502D"/>
    <w:rsid w:val="00EB2915"/>
    <w:rsid w:val="00EB5CDE"/>
    <w:rsid w:val="00EC1E3D"/>
    <w:rsid w:val="00EC327A"/>
    <w:rsid w:val="00ED11EB"/>
    <w:rsid w:val="00ED5B73"/>
    <w:rsid w:val="00EE3A9F"/>
    <w:rsid w:val="00EF7386"/>
    <w:rsid w:val="00F067AD"/>
    <w:rsid w:val="00F12454"/>
    <w:rsid w:val="00F16850"/>
    <w:rsid w:val="00F22E77"/>
    <w:rsid w:val="00F259ED"/>
    <w:rsid w:val="00F27289"/>
    <w:rsid w:val="00F30DA8"/>
    <w:rsid w:val="00F349A3"/>
    <w:rsid w:val="00F35F33"/>
    <w:rsid w:val="00F36A07"/>
    <w:rsid w:val="00F417D8"/>
    <w:rsid w:val="00F429B0"/>
    <w:rsid w:val="00F54645"/>
    <w:rsid w:val="00F74B42"/>
    <w:rsid w:val="00F92A1F"/>
    <w:rsid w:val="00FA7231"/>
    <w:rsid w:val="00FB1049"/>
    <w:rsid w:val="00FD2A7C"/>
    <w:rsid w:val="00FD550C"/>
    <w:rsid w:val="00FD7E12"/>
    <w:rsid w:val="00FE5B0F"/>
    <w:rsid w:val="00FE7395"/>
    <w:rsid w:val="00FF3E8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9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59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8B10CF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291F"/>
    <w:pPr>
      <w:jc w:val="center"/>
    </w:pPr>
    <w:rPr>
      <w:b/>
      <w:bCs/>
      <w:sz w:val="28"/>
    </w:rPr>
  </w:style>
  <w:style w:type="paragraph" w:customStyle="1" w:styleId="ConsNonformat">
    <w:name w:val="ConsNonformat"/>
    <w:rsid w:val="008B10C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FD7E1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4B48BE"/>
    <w:pPr>
      <w:ind w:left="720"/>
      <w:contextualSpacing/>
    </w:pPr>
  </w:style>
  <w:style w:type="character" w:styleId="a6">
    <w:name w:val="Hyperlink"/>
    <w:basedOn w:val="a0"/>
    <w:uiPriority w:val="99"/>
    <w:rsid w:val="000F0408"/>
    <w:rPr>
      <w:color w:val="0000FF"/>
      <w:u w:val="single"/>
    </w:rPr>
  </w:style>
  <w:style w:type="table" w:styleId="a7">
    <w:name w:val="Table Grid"/>
    <w:basedOn w:val="a1"/>
    <w:rsid w:val="000F04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97F2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410BE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D256E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Цветовое выделение"/>
    <w:rsid w:val="003D256E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rsid w:val="003D25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3D25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b">
    <w:name w:val="Прижатый влево"/>
    <w:basedOn w:val="a"/>
    <w:next w:val="a"/>
    <w:rsid w:val="0069459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c">
    <w:name w:val="header"/>
    <w:basedOn w:val="a"/>
    <w:link w:val="ad"/>
    <w:rsid w:val="002B3D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B3D27"/>
    <w:rPr>
      <w:sz w:val="24"/>
      <w:szCs w:val="24"/>
    </w:rPr>
  </w:style>
  <w:style w:type="paragraph" w:styleId="ae">
    <w:name w:val="footer"/>
    <w:basedOn w:val="a"/>
    <w:link w:val="af"/>
    <w:rsid w:val="002B3D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B3D2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D5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Название Знак"/>
    <w:basedOn w:val="a0"/>
    <w:link w:val="a3"/>
    <w:rsid w:val="003D59D4"/>
    <w:rPr>
      <w:b/>
      <w:bCs/>
      <w:sz w:val="28"/>
      <w:szCs w:val="24"/>
    </w:rPr>
  </w:style>
  <w:style w:type="paragraph" w:styleId="af0">
    <w:name w:val="Body Text"/>
    <w:basedOn w:val="a"/>
    <w:link w:val="af1"/>
    <w:unhideWhenUsed/>
    <w:rsid w:val="003D59D4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3D59D4"/>
    <w:rPr>
      <w:sz w:val="28"/>
      <w:szCs w:val="24"/>
    </w:rPr>
  </w:style>
  <w:style w:type="paragraph" w:styleId="2">
    <w:name w:val="Body Text 2"/>
    <w:basedOn w:val="a"/>
    <w:link w:val="20"/>
    <w:unhideWhenUsed/>
    <w:rsid w:val="003D59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59D4"/>
    <w:rPr>
      <w:sz w:val="24"/>
      <w:szCs w:val="24"/>
    </w:rPr>
  </w:style>
  <w:style w:type="paragraph" w:styleId="30">
    <w:name w:val="Body Text Indent 3"/>
    <w:basedOn w:val="a"/>
    <w:link w:val="31"/>
    <w:unhideWhenUsed/>
    <w:rsid w:val="003D59D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D59D4"/>
    <w:rPr>
      <w:sz w:val="16"/>
      <w:szCs w:val="16"/>
    </w:rPr>
  </w:style>
  <w:style w:type="paragraph" w:customStyle="1" w:styleId="news">
    <w:name w:val="news"/>
    <w:basedOn w:val="a"/>
    <w:rsid w:val="003D59D4"/>
    <w:pPr>
      <w:spacing w:before="150" w:after="150"/>
      <w:ind w:left="150" w:right="150" w:firstLine="225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35A9-6209-4796-80AA-7B7A216C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4560</Words>
  <Characters>25995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ЗРМО</Company>
  <LinksUpToDate>false</LinksUpToDate>
  <CharactersWithSpaces>30495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Шарыпова</dc:creator>
  <cp:lastModifiedBy>ryzhova_es</cp:lastModifiedBy>
  <cp:revision>17</cp:revision>
  <cp:lastPrinted>2023-06-19T01:27:00Z</cp:lastPrinted>
  <dcterms:created xsi:type="dcterms:W3CDTF">2022-07-11T05:47:00Z</dcterms:created>
  <dcterms:modified xsi:type="dcterms:W3CDTF">2023-06-28T00:46:00Z</dcterms:modified>
</cp:coreProperties>
</file>